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8" w:rsidRDefault="009C0CD8">
      <w:pPr>
        <w:spacing w:line="228" w:lineRule="auto"/>
        <w:rPr>
          <w:sz w:val="28"/>
        </w:rPr>
      </w:pPr>
    </w:p>
    <w:p w:rsidR="009C0CD8" w:rsidRDefault="00EE4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D8" w:rsidRDefault="00EE4CC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C0CD8" w:rsidRDefault="00EE4CC4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9C0CD8" w:rsidRDefault="00EE4CC4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9C0CD8" w:rsidRDefault="00EE4CC4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9C0CD8" w:rsidRDefault="00EE4CC4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9C0CD8" w:rsidRDefault="009C0CD8">
      <w:pPr>
        <w:jc w:val="center"/>
        <w:rPr>
          <w:b/>
        </w:rPr>
      </w:pPr>
    </w:p>
    <w:p w:rsidR="009C0CD8" w:rsidRDefault="00EE4CC4">
      <w:pPr>
        <w:jc w:val="center"/>
        <w:rPr>
          <w:b/>
        </w:rPr>
      </w:pPr>
      <w:r>
        <w:rPr>
          <w:b/>
        </w:rPr>
        <w:t>АДМИНИСТРАЦИЯ</w:t>
      </w:r>
    </w:p>
    <w:p w:rsidR="009C0CD8" w:rsidRDefault="00EE4CC4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9C0CD8" w:rsidRDefault="009C0CD8">
      <w:pPr>
        <w:jc w:val="center"/>
        <w:rPr>
          <w:b/>
          <w:sz w:val="32"/>
        </w:rPr>
      </w:pPr>
    </w:p>
    <w:p w:rsidR="009C0CD8" w:rsidRDefault="00EE4CC4">
      <w:pPr>
        <w:jc w:val="center"/>
        <w:rPr>
          <w:b/>
          <w:sz w:val="32"/>
        </w:rPr>
      </w:pPr>
      <w:r>
        <w:rPr>
          <w:b/>
          <w:sz w:val="32"/>
        </w:rPr>
        <w:t xml:space="preserve">        ПОСТАНОВЛЕНИЕ  </w:t>
      </w:r>
      <w:r w:rsidR="0053582D">
        <w:rPr>
          <w:b/>
          <w:sz w:val="32"/>
        </w:rPr>
        <w:t xml:space="preserve"> проект</w:t>
      </w:r>
    </w:p>
    <w:p w:rsidR="009C0CD8" w:rsidRDefault="00EE4CC4">
      <w:pPr>
        <w:jc w:val="center"/>
        <w:rPr>
          <w:b/>
          <w:sz w:val="28"/>
        </w:rPr>
      </w:pPr>
      <w:r>
        <w:rPr>
          <w:b/>
          <w:sz w:val="28"/>
        </w:rPr>
        <w:t>№</w:t>
      </w:r>
      <w:r w:rsidR="0053582D">
        <w:rPr>
          <w:b/>
          <w:sz w:val="28"/>
        </w:rPr>
        <w:t>___</w:t>
      </w:r>
      <w:r>
        <w:rPr>
          <w:b/>
          <w:sz w:val="28"/>
        </w:rPr>
        <w:t xml:space="preserve"> </w:t>
      </w:r>
    </w:p>
    <w:p w:rsidR="009C0CD8" w:rsidRDefault="0053582D">
      <w:pPr>
        <w:rPr>
          <w:b/>
          <w:sz w:val="28"/>
        </w:rPr>
      </w:pPr>
      <w:r>
        <w:rPr>
          <w:b/>
          <w:sz w:val="28"/>
        </w:rPr>
        <w:t>__</w:t>
      </w:r>
      <w:r w:rsidR="00EE4CC4">
        <w:rPr>
          <w:b/>
          <w:sz w:val="28"/>
        </w:rPr>
        <w:t>.10.2023                                                                                           п. Зимовники</w:t>
      </w:r>
    </w:p>
    <w:p w:rsidR="009C0CD8" w:rsidRDefault="009C0CD8">
      <w:pPr>
        <w:rPr>
          <w:sz w:val="28"/>
        </w:rPr>
      </w:pPr>
    </w:p>
    <w:p w:rsidR="009C0CD8" w:rsidRDefault="00EE4CC4">
      <w:pPr>
        <w:widowControl w:val="0"/>
        <w:jc w:val="both"/>
        <w:outlineLvl w:val="0"/>
        <w:rPr>
          <w:sz w:val="28"/>
        </w:rPr>
      </w:pPr>
      <w:r>
        <w:rPr>
          <w:sz w:val="28"/>
        </w:rPr>
        <w:t xml:space="preserve">Об основных направлениях </w:t>
      </w:r>
    </w:p>
    <w:p w:rsidR="009C0CD8" w:rsidRDefault="00EE4CC4">
      <w:pPr>
        <w:widowControl w:val="0"/>
        <w:jc w:val="both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 </w:t>
      </w:r>
    </w:p>
    <w:p w:rsidR="009C0CD8" w:rsidRDefault="00EE4CC4">
      <w:pPr>
        <w:widowControl w:val="0"/>
        <w:jc w:val="both"/>
        <w:outlineLvl w:val="0"/>
        <w:rPr>
          <w:sz w:val="28"/>
        </w:rPr>
      </w:pPr>
      <w:r>
        <w:rPr>
          <w:sz w:val="28"/>
        </w:rPr>
        <w:t xml:space="preserve">Зимовниковского сельскогопоселения </w:t>
      </w:r>
    </w:p>
    <w:p w:rsidR="009C0CD8" w:rsidRDefault="00EE4CC4">
      <w:pPr>
        <w:widowControl w:val="0"/>
        <w:jc w:val="both"/>
        <w:outlineLvl w:val="0"/>
        <w:rPr>
          <w:sz w:val="28"/>
        </w:rPr>
      </w:pPr>
      <w:r>
        <w:rPr>
          <w:sz w:val="28"/>
        </w:rPr>
        <w:t>на 2024 год и на плановый период 2025</w:t>
      </w:r>
    </w:p>
    <w:p w:rsidR="009C0CD8" w:rsidRDefault="00EE4CC4">
      <w:pPr>
        <w:widowControl w:val="0"/>
        <w:jc w:val="both"/>
        <w:outlineLvl w:val="0"/>
        <w:rPr>
          <w:sz w:val="28"/>
        </w:rPr>
      </w:pPr>
      <w:r>
        <w:rPr>
          <w:sz w:val="28"/>
        </w:rPr>
        <w:t>и 2026 годов</w:t>
      </w:r>
    </w:p>
    <w:p w:rsidR="009C0CD8" w:rsidRDefault="009C0CD8">
      <w:pPr>
        <w:widowControl w:val="0"/>
        <w:jc w:val="both"/>
        <w:outlineLvl w:val="0"/>
        <w:rPr>
          <w:sz w:val="28"/>
        </w:rPr>
      </w:pPr>
    </w:p>
    <w:p w:rsidR="009C0CD8" w:rsidRDefault="00EE4CC4">
      <w:pPr>
        <w:pStyle w:val="af0"/>
        <w:ind w:left="23" w:right="23" w:firstLine="517"/>
        <w:jc w:val="both"/>
        <w:rPr>
          <w:b w:val="0"/>
          <w:spacing w:val="20"/>
        </w:rPr>
      </w:pPr>
      <w:proofErr w:type="gramStart"/>
      <w:r>
        <w:rPr>
          <w:b w:val="0"/>
        </w:rPr>
        <w:t>В соответствии со статьей 184</w:t>
      </w:r>
      <w:r>
        <w:rPr>
          <w:b w:val="0"/>
          <w:vertAlign w:val="superscript"/>
        </w:rPr>
        <w:t xml:space="preserve">2 </w:t>
      </w:r>
      <w:r>
        <w:rPr>
          <w:b w:val="0"/>
        </w:rPr>
        <w:t xml:space="preserve">Бюджетного кодекса Российской Федерации и </w:t>
      </w:r>
      <w:r>
        <w:rPr>
          <w:b w:val="0"/>
          <w:spacing w:val="-4"/>
        </w:rPr>
        <w:t>статьей 18 решения Собрания депутатов Зимовниковского сельского поселения от 19.10.2007 № 67 «Об утверждении положения о бюджетном</w:t>
      </w:r>
      <w:r>
        <w:rPr>
          <w:b w:val="0"/>
        </w:rPr>
        <w:t xml:space="preserve"> процессе в Зимовниковском сельском поселении», а также постановлением администрации Зимовниковского сельского поселения от 13.06.2023 № 205 «Об утверждении Порядка и сроков составления проекта местного бюджета на 2024 год и на плановый период 2025 и 2026</w:t>
      </w:r>
      <w:proofErr w:type="gramEnd"/>
      <w:r>
        <w:rPr>
          <w:b w:val="0"/>
        </w:rPr>
        <w:t xml:space="preserve"> годов»  Администрация Зимовниковского сельского поселения </w:t>
      </w:r>
      <w:r>
        <w:rPr>
          <w:spacing w:val="20"/>
        </w:rPr>
        <w:t>постановляет:</w:t>
      </w:r>
    </w:p>
    <w:p w:rsidR="009C0CD8" w:rsidRDefault="009C0CD8">
      <w:pPr>
        <w:tabs>
          <w:tab w:val="left" w:pos="280"/>
        </w:tabs>
        <w:ind w:firstLine="720"/>
        <w:rPr>
          <w:sz w:val="28"/>
        </w:rPr>
      </w:pPr>
    </w:p>
    <w:p w:rsidR="009C0CD8" w:rsidRDefault="00EE4CC4">
      <w:pPr>
        <w:widowControl w:val="0"/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>1. Утвердить основные направления бюджетной и налоговой политики Зимовниковского сельского поселения на 2024 и плановый период 2025 и 2026 годов согласно приложению к настоящему постановлению.</w:t>
      </w:r>
    </w:p>
    <w:p w:rsidR="009C0CD8" w:rsidRDefault="00EE4CC4">
      <w:pPr>
        <w:widowControl w:val="0"/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2. Начальнику сектора экономики и финансов Грибинюковой М.В. обеспечить разработку проекта местного бюджета на основе основных направлений бюджетнойи налоговой политики </w:t>
      </w:r>
      <w:r>
        <w:rPr>
          <w:spacing w:val="-4"/>
          <w:sz w:val="28"/>
        </w:rPr>
        <w:t>Зимовниковского сельского поселения</w:t>
      </w:r>
      <w:r>
        <w:rPr>
          <w:sz w:val="28"/>
        </w:rPr>
        <w:t>на 2024– 2026 годы.</w:t>
      </w:r>
    </w:p>
    <w:p w:rsidR="009C0CD8" w:rsidRDefault="00EE4CC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3.Настоящее постановление вступает в силу со дня его официального опубликования.</w:t>
      </w:r>
    </w:p>
    <w:p w:rsidR="009C0CD8" w:rsidRDefault="00EE4CC4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pacing w:val="-4"/>
          <w:sz w:val="28"/>
        </w:rPr>
        <w:t>Контроль за</w:t>
      </w:r>
      <w:proofErr w:type="gramEnd"/>
      <w:r>
        <w:rPr>
          <w:spacing w:val="-4"/>
          <w:sz w:val="28"/>
        </w:rPr>
        <w:t xml:space="preserve"> выполнением постановления оставляю за собой.</w:t>
      </w:r>
    </w:p>
    <w:p w:rsidR="009C0CD8" w:rsidRDefault="009C0CD8">
      <w:pPr>
        <w:tabs>
          <w:tab w:val="left" w:pos="280"/>
        </w:tabs>
        <w:rPr>
          <w:sz w:val="28"/>
        </w:rPr>
      </w:pPr>
    </w:p>
    <w:p w:rsidR="009C0CD8" w:rsidRDefault="009C0CD8">
      <w:pPr>
        <w:tabs>
          <w:tab w:val="left" w:pos="280"/>
        </w:tabs>
        <w:rPr>
          <w:sz w:val="28"/>
        </w:rPr>
      </w:pPr>
    </w:p>
    <w:p w:rsidR="009C0CD8" w:rsidRDefault="00EE4CC4">
      <w:pPr>
        <w:rPr>
          <w:sz w:val="28"/>
        </w:rPr>
      </w:pPr>
      <w:r>
        <w:rPr>
          <w:sz w:val="28"/>
        </w:rPr>
        <w:t xml:space="preserve">ГлаваАдминистрации </w:t>
      </w:r>
    </w:p>
    <w:p w:rsidR="009C0CD8" w:rsidRDefault="00EE4CC4">
      <w:pPr>
        <w:rPr>
          <w:sz w:val="28"/>
        </w:rPr>
      </w:pPr>
      <w:r>
        <w:rPr>
          <w:sz w:val="28"/>
        </w:rPr>
        <w:t>Зимовниковского сельского поселения                                        А.В. Мартыненко</w:t>
      </w:r>
    </w:p>
    <w:p w:rsidR="009C0CD8" w:rsidRDefault="009C0CD8"/>
    <w:p w:rsidR="009C0CD8" w:rsidRDefault="009C0CD8"/>
    <w:p w:rsidR="009C0CD8" w:rsidRDefault="00EE4CC4">
      <w:r>
        <w:t>Постановление вносит</w:t>
      </w:r>
    </w:p>
    <w:p w:rsidR="009C0CD8" w:rsidRDefault="00EE4CC4">
      <w:r>
        <w:t>начальник сектора экономики и финансов</w:t>
      </w:r>
    </w:p>
    <w:p w:rsidR="009C0CD8" w:rsidRDefault="009C0CD8">
      <w:pPr>
        <w:jc w:val="right"/>
        <w:rPr>
          <w:sz w:val="28"/>
        </w:rPr>
      </w:pPr>
    </w:p>
    <w:p w:rsidR="009C0CD8" w:rsidRDefault="00EE4CC4">
      <w:pPr>
        <w:ind w:left="362"/>
        <w:jc w:val="right"/>
        <w:rPr>
          <w:sz w:val="28"/>
        </w:rPr>
      </w:pPr>
      <w:r>
        <w:rPr>
          <w:sz w:val="28"/>
        </w:rPr>
        <w:t>Приложение</w:t>
      </w:r>
    </w:p>
    <w:p w:rsidR="009C0CD8" w:rsidRDefault="00EE4CC4">
      <w:pPr>
        <w:ind w:left="362"/>
        <w:jc w:val="right"/>
        <w:rPr>
          <w:sz w:val="28"/>
        </w:rPr>
      </w:pPr>
      <w:r>
        <w:rPr>
          <w:sz w:val="28"/>
        </w:rPr>
        <w:t>к постановлению</w:t>
      </w:r>
    </w:p>
    <w:p w:rsidR="009C0CD8" w:rsidRDefault="00EE4CC4">
      <w:pPr>
        <w:ind w:left="362"/>
        <w:jc w:val="right"/>
        <w:rPr>
          <w:sz w:val="28"/>
        </w:rPr>
      </w:pPr>
      <w:r>
        <w:rPr>
          <w:sz w:val="28"/>
        </w:rPr>
        <w:t>Администрации</w:t>
      </w:r>
    </w:p>
    <w:p w:rsidR="009C0CD8" w:rsidRDefault="00EE4CC4">
      <w:pPr>
        <w:ind w:left="362"/>
        <w:jc w:val="right"/>
        <w:rPr>
          <w:sz w:val="28"/>
        </w:rPr>
      </w:pPr>
      <w:r>
        <w:rPr>
          <w:sz w:val="28"/>
        </w:rPr>
        <w:t>Зимовниковского</w:t>
      </w:r>
    </w:p>
    <w:p w:rsidR="009C0CD8" w:rsidRDefault="00EE4CC4">
      <w:pPr>
        <w:ind w:left="362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9C0CD8" w:rsidRDefault="00EE4CC4">
      <w:pPr>
        <w:ind w:left="362"/>
        <w:jc w:val="right"/>
        <w:rPr>
          <w:sz w:val="28"/>
        </w:rPr>
      </w:pPr>
      <w:r>
        <w:rPr>
          <w:sz w:val="28"/>
        </w:rPr>
        <w:t>от</w:t>
      </w:r>
      <w:r w:rsidR="00042379">
        <w:rPr>
          <w:sz w:val="28"/>
        </w:rPr>
        <w:t xml:space="preserve"> 00</w:t>
      </w:r>
      <w:r>
        <w:rPr>
          <w:sz w:val="28"/>
        </w:rPr>
        <w:t xml:space="preserve">.10.2023№ </w:t>
      </w:r>
      <w:r w:rsidR="00042379">
        <w:rPr>
          <w:sz w:val="28"/>
        </w:rPr>
        <w:t>___</w:t>
      </w:r>
    </w:p>
    <w:p w:rsidR="009C0CD8" w:rsidRDefault="009C0CD8">
      <w:pPr>
        <w:ind w:left="362"/>
        <w:jc w:val="right"/>
        <w:rPr>
          <w:sz w:val="28"/>
        </w:rPr>
      </w:pPr>
    </w:p>
    <w:p w:rsidR="009C0CD8" w:rsidRDefault="00EE4CC4">
      <w:pPr>
        <w:pStyle w:val="af0"/>
        <w:ind w:left="362" w:firstLine="347"/>
        <w:rPr>
          <w:b w:val="0"/>
        </w:rPr>
      </w:pPr>
      <w:r>
        <w:rPr>
          <w:b w:val="0"/>
        </w:rPr>
        <w:t xml:space="preserve">ОСНОВНЫЕ НАПРАВЛЕНИЯ </w:t>
      </w:r>
    </w:p>
    <w:p w:rsidR="009C0CD8" w:rsidRDefault="00EE4CC4">
      <w:pPr>
        <w:pStyle w:val="af0"/>
        <w:spacing w:after="300" w:line="322" w:lineRule="exact"/>
        <w:ind w:left="567" w:right="20" w:firstLine="347"/>
        <w:rPr>
          <w:b w:val="0"/>
        </w:rPr>
      </w:pPr>
      <w:r>
        <w:rPr>
          <w:b w:val="0"/>
        </w:rPr>
        <w:t xml:space="preserve">бюджетной и налоговой политики </w:t>
      </w:r>
      <w:r>
        <w:rPr>
          <w:b w:val="0"/>
          <w:spacing w:val="-4"/>
        </w:rPr>
        <w:t>Зимовниковского сельского поселения</w:t>
      </w:r>
      <w:r>
        <w:rPr>
          <w:b w:val="0"/>
        </w:rPr>
        <w:t xml:space="preserve"> на 2024 год и на плановый период 2025 и 2026 годов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</w:t>
      </w:r>
      <w:proofErr w:type="gramEnd"/>
      <w:r>
        <w:rPr>
          <w:sz w:val="28"/>
        </w:rPr>
        <w:t xml:space="preserve">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9C0CD8" w:rsidRDefault="00EE4CC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областного бюджета Ростовской области на 2024 год и на плановый период 2025 и 2026 годов.</w:t>
      </w:r>
    </w:p>
    <w:p w:rsidR="009C0CD8" w:rsidRDefault="009C0CD8">
      <w:pPr>
        <w:widowControl w:val="0"/>
        <w:ind w:firstLine="709"/>
        <w:jc w:val="both"/>
        <w:rPr>
          <w:sz w:val="28"/>
        </w:rPr>
      </w:pPr>
    </w:p>
    <w:p w:rsidR="009C0CD8" w:rsidRDefault="00EE4CC4">
      <w:pPr>
        <w:widowControl w:val="0"/>
        <w:ind w:firstLine="283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9C0CD8" w:rsidRDefault="00EE4CC4">
      <w:pPr>
        <w:widowControl w:val="0"/>
        <w:ind w:firstLine="283"/>
        <w:jc w:val="center"/>
        <w:rPr>
          <w:sz w:val="28"/>
        </w:rPr>
      </w:pPr>
      <w:r>
        <w:rPr>
          <w:sz w:val="28"/>
        </w:rPr>
        <w:t>бюджетной и налоговой политики в 2022-2023 годах</w:t>
      </w:r>
    </w:p>
    <w:p w:rsidR="009C0CD8" w:rsidRDefault="009C0CD8">
      <w:pPr>
        <w:widowControl w:val="0"/>
        <w:ind w:firstLine="283"/>
        <w:jc w:val="center"/>
        <w:rPr>
          <w:sz w:val="28"/>
        </w:rPr>
      </w:pP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В 2022 году продолжена реализация бюджетной политики, направленной на достижение социальной стабильности и устойчивости бюджетной системы Зимовниковского сельского поселения.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Бюджетными параметрами были учтены приоритеты бюджетной политики по обеспечению первоочередных задач социально-экономического развития Зимовниковского сельского поселения.</w:t>
      </w:r>
    </w:p>
    <w:p w:rsidR="009C0CD8" w:rsidRDefault="00EE4CC4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рамках реализации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местного бюджета на обеспечение первоочередных непредвиденных расходов, проведена оптимизация средств по отдельным направлениям.</w:t>
      </w:r>
      <w:proofErr w:type="gramEnd"/>
    </w:p>
    <w:p w:rsidR="009C0CD8" w:rsidRDefault="00EE4CC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Исполнение консолидированного бюджета Зимовниковского сельского поселения обеспечено в 2022 году с положительными результатами.</w:t>
      </w:r>
    </w:p>
    <w:p w:rsidR="009C0CD8" w:rsidRDefault="00EE4CC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доходам показатели исполнены в объеме 51330,0 тыс. рублей, что составило 97,1 процентов от плановых назначений, со снижением от 2021 года на 49,9 процента. 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Собственные доходы бюджета Зимовниковского сельского поселения поступили в объеме 30335,3 тыс. рублей, с ростом к 2021 году на 923,1 тыс. рублей, или на 3,1 процентов.</w:t>
      </w:r>
    </w:p>
    <w:p w:rsidR="009C0CD8" w:rsidRDefault="00EE4CC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pacing w:val="-4"/>
          <w:sz w:val="28"/>
        </w:rPr>
        <w:t>По расходам исполнение составило 49955,0 тыс. рублей, или на 91,8 процента</w:t>
      </w:r>
      <w:r>
        <w:rPr>
          <w:sz w:val="28"/>
        </w:rPr>
        <w:t xml:space="preserve"> к плану и со снижением от 2021 года на 47,1 процентов. По результатам исполнения консолидированного бюджета сложилось превышение доходов над расходами бюджета (профицит) в объеме 1375,0 тыс. рублей. 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По-прежнему приоритетным направлением являлись расходы на социальную сферу. На эти цели направлено 28,1процента расходов бюджета Зимовниковского сельского поселения.</w:t>
      </w:r>
    </w:p>
    <w:p w:rsidR="009C0CD8" w:rsidRDefault="00EE4CC4">
      <w:pPr>
        <w:ind w:firstLine="680"/>
        <w:jc w:val="both"/>
        <w:rPr>
          <w:sz w:val="28"/>
        </w:rPr>
      </w:pPr>
      <w:r>
        <w:rPr>
          <w:sz w:val="28"/>
        </w:rPr>
        <w:t xml:space="preserve">Обеспечено повышение заработной платы работникам бюджетной сферы в связи с увеличением с 1 июня 2022 г.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.</w:t>
      </w:r>
    </w:p>
    <w:p w:rsidR="009C0CD8" w:rsidRDefault="00EE4CC4">
      <w:pPr>
        <w:ind w:firstLine="680"/>
        <w:jc w:val="both"/>
        <w:rPr>
          <w:sz w:val="28"/>
        </w:rPr>
      </w:pPr>
      <w:proofErr w:type="gramStart"/>
      <w:r>
        <w:rPr>
          <w:sz w:val="28"/>
        </w:rPr>
        <w:t xml:space="preserve">В необходимом объеме обеспечены расходные обязательстваЗимовниковского сельского поселения, реализуемые на условиях софинансирования средств федерального и областного бюджетов. </w:t>
      </w:r>
      <w:proofErr w:type="gramEnd"/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Расходы «бюджета развития», в их числе средства на разработку проектной документации, строительство, реконструкцию, капитальный ремонт муниципальной собственности, снизились в 2022 году на</w:t>
      </w:r>
      <w:r>
        <w:t> </w:t>
      </w:r>
      <w:r>
        <w:rPr>
          <w:sz w:val="28"/>
        </w:rPr>
        <w:t>11080,0 тыс. рублей по отношению к 2021 году, или на 95,4 процентов.</w:t>
      </w:r>
    </w:p>
    <w:p w:rsidR="009C0CD8" w:rsidRDefault="00EE4CC4">
      <w:pPr>
        <w:tabs>
          <w:tab w:val="left" w:pos="9072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</w:t>
      </w:r>
      <w:proofErr w:type="gramEnd"/>
      <w:r>
        <w:rPr>
          <w:sz w:val="28"/>
        </w:rPr>
        <w:t xml:space="preserve"> (выполненных работ/оказанных услуг) по муниципальным контрактам. 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70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бюджета Зимовниковского сельского поселения обеспечено с положительной динамикой относительно аналогичных показателей прошлого года. 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 xml:space="preserve">Доходы исполнены в сумме 52270,4 тыс. рублей, или на 77,0 процента к годовому плану. В том числе собственные налоговые и неналоговые поступления составили 22146,5 тыс. рублей, увеличение от аналогичного периода прошлого года на 7,2 процента. Расходы исполнены в объеме 51370,5 тыс. рублей, или на 72,2 процента к плану, с ростом к I полугодию 2022 г. на 14280,3тыс. рублей. 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По итогам I полугодия 2023 г. расходы местного бюджета с учетом их</w:t>
      </w:r>
      <w:r>
        <w:rPr>
          <w:rFonts w:ascii="Calibri" w:hAnsi="Calibri"/>
          <w:sz w:val="28"/>
        </w:rPr>
        <w:t> </w:t>
      </w:r>
      <w:r>
        <w:rPr>
          <w:sz w:val="28"/>
        </w:rPr>
        <w:t>переформатирования в результате сложившейся экономии и</w:t>
      </w:r>
      <w:r>
        <w:rPr>
          <w:rFonts w:ascii="Calibri" w:hAnsi="Calibri"/>
          <w:sz w:val="28"/>
        </w:rPr>
        <w:t> </w:t>
      </w:r>
      <w:r>
        <w:rPr>
          <w:sz w:val="28"/>
        </w:rPr>
        <w:t>невостребованных средств, увеличения за счет остатков 2022 года, привлечения дополнительных источников финансирования увеличены в</w:t>
      </w:r>
      <w:r>
        <w:rPr>
          <w:rFonts w:ascii="Calibri" w:hAnsi="Calibri"/>
          <w:sz w:val="28"/>
        </w:rPr>
        <w:t> </w:t>
      </w:r>
      <w:r>
        <w:rPr>
          <w:sz w:val="28"/>
        </w:rPr>
        <w:t>сравнении с первоначально утвержденным бюджетом на 18111,8 млн. рублей.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С учетом дополнительных расходных обязательств в 2023 году дефицит местного бюджета соответствует предельному значению, установленному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9C0CD8" w:rsidRDefault="00EE4CC4">
      <w:p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lastRenderedPageBreak/>
        <w:t>Социальные обязательства местных бюджетов выполнены в полном объеме.</w:t>
      </w:r>
    </w:p>
    <w:p w:rsidR="009C0CD8" w:rsidRDefault="009C0CD8">
      <w:pPr>
        <w:widowControl w:val="0"/>
        <w:ind w:firstLine="709"/>
        <w:jc w:val="both"/>
        <w:rPr>
          <w:sz w:val="28"/>
        </w:rPr>
      </w:pPr>
    </w:p>
    <w:p w:rsidR="009C0CD8" w:rsidRDefault="00EE4CC4">
      <w:pPr>
        <w:widowControl w:val="0"/>
        <w:ind w:firstLine="283"/>
        <w:jc w:val="center"/>
        <w:outlineLvl w:val="1"/>
        <w:rPr>
          <w:sz w:val="28"/>
        </w:rPr>
      </w:pPr>
      <w:r>
        <w:rPr>
          <w:sz w:val="28"/>
        </w:rPr>
        <w:t xml:space="preserve">2. Основные цели и задачи бюджетной </w:t>
      </w:r>
    </w:p>
    <w:p w:rsidR="009C0CD8" w:rsidRDefault="00EE4CC4">
      <w:pPr>
        <w:widowControl w:val="0"/>
        <w:ind w:firstLine="283"/>
        <w:jc w:val="center"/>
        <w:rPr>
          <w:sz w:val="28"/>
        </w:rPr>
      </w:pPr>
      <w:r>
        <w:rPr>
          <w:sz w:val="28"/>
        </w:rPr>
        <w:t>и налоговой политики на 2024 год и на плановый период 2025 и 2026 годов</w:t>
      </w:r>
    </w:p>
    <w:p w:rsidR="009C0CD8" w:rsidRDefault="009C0CD8">
      <w:pPr>
        <w:widowControl w:val="0"/>
        <w:ind w:firstLine="283"/>
        <w:jc w:val="center"/>
        <w:rPr>
          <w:sz w:val="28"/>
        </w:rPr>
      </w:pP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и налоговая политика Зимовниковского сельского поселения на 2024 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>
        <w:t> </w:t>
      </w:r>
      <w:r>
        <w:rPr>
          <w:sz w:val="28"/>
        </w:rPr>
        <w:t>и 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Правительства Ростовской области от 12.07.2023 № 571.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9C0CD8" w:rsidRDefault="009C0CD8">
      <w:pPr>
        <w:widowControl w:val="0"/>
        <w:ind w:firstLine="709"/>
        <w:jc w:val="both"/>
        <w:rPr>
          <w:sz w:val="28"/>
        </w:rPr>
      </w:pPr>
    </w:p>
    <w:p w:rsidR="009C0CD8" w:rsidRDefault="00EE4CC4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2.1. Налоговая политика Зимовниковского сельского поселения на 2024 год и на плановый период 2025 и 2026 годов</w:t>
      </w:r>
    </w:p>
    <w:p w:rsidR="009C0CD8" w:rsidRDefault="009C0CD8">
      <w:pPr>
        <w:widowControl w:val="0"/>
        <w:spacing w:line="228" w:lineRule="auto"/>
        <w:jc w:val="center"/>
        <w:rPr>
          <w:sz w:val="28"/>
        </w:rPr>
      </w:pPr>
    </w:p>
    <w:p w:rsidR="009C0CD8" w:rsidRDefault="00EE4CC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Реализация налоговой политикина территории района на 2024 годи на плановый период 2025 и 2026 годовбудет основываться на следующих приоритетах:</w:t>
      </w:r>
    </w:p>
    <w:p w:rsidR="009C0CD8" w:rsidRDefault="00EE4CC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Зимовниковского сельского поселения.</w:t>
      </w:r>
    </w:p>
    <w:p w:rsidR="009C0CD8" w:rsidRDefault="00EE4CC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9C0CD8" w:rsidRDefault="00EE4CC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9C0CD8" w:rsidRDefault="00EE4CC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9C0CD8" w:rsidRDefault="009C0CD8">
      <w:pPr>
        <w:widowControl w:val="0"/>
        <w:spacing w:line="228" w:lineRule="auto"/>
        <w:jc w:val="center"/>
        <w:rPr>
          <w:sz w:val="28"/>
        </w:rPr>
      </w:pPr>
    </w:p>
    <w:p w:rsidR="009C0CD8" w:rsidRDefault="00EE4CC4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</w:p>
    <w:p w:rsidR="009C0CD8" w:rsidRDefault="00EE4CC4">
      <w:pPr>
        <w:widowControl w:val="0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9C0CD8" w:rsidRDefault="009C0CD8">
      <w:pPr>
        <w:widowControl w:val="0"/>
        <w:jc w:val="center"/>
        <w:rPr>
          <w:sz w:val="28"/>
        </w:rPr>
      </w:pP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</w:t>
      </w:r>
      <w:proofErr w:type="gramEnd"/>
      <w:r>
        <w:rPr>
          <w:sz w:val="28"/>
        </w:rPr>
        <w:t xml:space="preserve">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запасов, на приобретение средств обучения и воспитания, исходя из уровня инфляции согласно прогнозу социально-экономического развития Ростовской области на 2024 – 2026 годы.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 xml:space="preserve">На 2023 год и на плановый период 2024 и 2025 годов планируется поддержка жилищно-коммунального хозяйства, в том числе на мероприятия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9C0CD8" w:rsidRDefault="00EE4CC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9C0CD8" w:rsidRDefault="00EE4CC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содержанию объектов коммунальной инфраструктуры;</w:t>
      </w:r>
    </w:p>
    <w:p w:rsidR="009C0CD8" w:rsidRDefault="00EE4CC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текущий ремонт жилого фонда;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на мероприятия по благоустройству и санитарному содержанию территории поселения;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документации.</w:t>
      </w:r>
    </w:p>
    <w:p w:rsidR="009C0CD8" w:rsidRDefault="00EE4CC4">
      <w:pPr>
        <w:ind w:firstLine="709"/>
        <w:jc w:val="both"/>
        <w:rPr>
          <w:sz w:val="28"/>
        </w:rPr>
      </w:pPr>
      <w:r>
        <w:rPr>
          <w:sz w:val="28"/>
        </w:rPr>
        <w:t>Продолжиться финансирование учреждений культуры, физической культуры и спорта.</w:t>
      </w:r>
    </w:p>
    <w:p w:rsidR="009C0CD8" w:rsidRDefault="009C0CD8">
      <w:pPr>
        <w:widowControl w:val="0"/>
        <w:spacing w:line="252" w:lineRule="auto"/>
        <w:ind w:left="426" w:firstLine="425"/>
        <w:jc w:val="center"/>
        <w:rPr>
          <w:sz w:val="28"/>
        </w:rPr>
      </w:pPr>
    </w:p>
    <w:p w:rsidR="009C0CD8" w:rsidRDefault="00EE4CC4">
      <w:pPr>
        <w:widowControl w:val="0"/>
        <w:jc w:val="center"/>
        <w:rPr>
          <w:sz w:val="28"/>
        </w:rPr>
      </w:pPr>
      <w:r>
        <w:rPr>
          <w:sz w:val="28"/>
        </w:rPr>
        <w:t xml:space="preserve">3. Повышение эффективности </w:t>
      </w:r>
    </w:p>
    <w:p w:rsidR="009C0CD8" w:rsidRDefault="00EE4CC4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9C0CD8" w:rsidRDefault="009C0CD8">
      <w:pPr>
        <w:widowControl w:val="0"/>
        <w:jc w:val="center"/>
        <w:rPr>
          <w:sz w:val="28"/>
        </w:rPr>
      </w:pP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 конституционных и законодательно установленных обязательств государства перед гражданами.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разработка бюджета на основе муниципальных программ Зимовниковского сельского поселения с учетом интегрированных в их структуру региональных проектов;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9C0CD8" w:rsidRDefault="009C0CD8">
      <w:pPr>
        <w:tabs>
          <w:tab w:val="left" w:pos="7265"/>
        </w:tabs>
        <w:ind w:firstLine="709"/>
        <w:jc w:val="both"/>
        <w:rPr>
          <w:sz w:val="28"/>
        </w:rPr>
      </w:pPr>
    </w:p>
    <w:p w:rsidR="009C0CD8" w:rsidRDefault="00EE4CC4">
      <w:pPr>
        <w:tabs>
          <w:tab w:val="left" w:pos="7265"/>
        </w:tabs>
        <w:ind w:firstLine="709"/>
        <w:jc w:val="center"/>
        <w:rPr>
          <w:sz w:val="28"/>
        </w:rPr>
      </w:pPr>
      <w:r>
        <w:rPr>
          <w:sz w:val="28"/>
        </w:rPr>
        <w:t xml:space="preserve">4. Совершенствование системы </w:t>
      </w:r>
      <w:proofErr w:type="gramStart"/>
      <w:r>
        <w:rPr>
          <w:sz w:val="28"/>
        </w:rPr>
        <w:t>внутреннего</w:t>
      </w:r>
      <w:proofErr w:type="gramEnd"/>
    </w:p>
    <w:p w:rsidR="009C0CD8" w:rsidRDefault="00EE4CC4">
      <w:pPr>
        <w:tabs>
          <w:tab w:val="left" w:pos="7265"/>
        </w:tabs>
        <w:ind w:firstLine="709"/>
        <w:jc w:val="center"/>
        <w:rPr>
          <w:sz w:val="28"/>
        </w:rPr>
      </w:pPr>
      <w:r>
        <w:rPr>
          <w:sz w:val="28"/>
        </w:rPr>
        <w:t>государственного финансового (муниципального) контроля</w:t>
      </w:r>
    </w:p>
    <w:p w:rsidR="009C0CD8" w:rsidRDefault="00EE4CC4">
      <w:pPr>
        <w:tabs>
          <w:tab w:val="left" w:pos="7265"/>
        </w:tabs>
        <w:ind w:firstLine="709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9C0CD8" w:rsidRDefault="009C0CD8">
      <w:pPr>
        <w:tabs>
          <w:tab w:val="left" w:pos="7265"/>
        </w:tabs>
        <w:ind w:firstLine="709"/>
        <w:jc w:val="center"/>
        <w:rPr>
          <w:sz w:val="28"/>
        </w:rPr>
      </w:pP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единых федеральных стандартов внутреннего </w:t>
      </w:r>
      <w:r>
        <w:rPr>
          <w:sz w:val="28"/>
        </w:rPr>
        <w:lastRenderedPageBreak/>
        <w:t>муниципального финансового контроля и единых форм документов, оформляемых органами внутреннего муниципального контроля;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</w:t>
      </w:r>
      <w:proofErr w:type="gramStart"/>
      <w:r>
        <w:rPr>
          <w:sz w:val="28"/>
        </w:rPr>
        <w:t>риск-ориентированного</w:t>
      </w:r>
      <w:proofErr w:type="gramEnd"/>
      <w:r>
        <w:rPr>
          <w:sz w:val="28"/>
        </w:rPr>
        <w:t xml:space="preserve">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9C0CD8" w:rsidRDefault="00EE4CC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 г. будут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>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9C0CD8" w:rsidRDefault="00EE4CC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C0CD8" w:rsidRDefault="009C0CD8">
      <w:pPr>
        <w:tabs>
          <w:tab w:val="left" w:pos="7265"/>
        </w:tabs>
        <w:ind w:firstLine="709"/>
        <w:jc w:val="center"/>
        <w:rPr>
          <w:sz w:val="28"/>
        </w:rPr>
      </w:pPr>
    </w:p>
    <w:p w:rsidR="009C0CD8" w:rsidRDefault="009C0CD8">
      <w:pPr>
        <w:pStyle w:val="af0"/>
        <w:spacing w:line="322" w:lineRule="exact"/>
        <w:ind w:left="567" w:right="20" w:firstLine="347"/>
        <w:jc w:val="both"/>
      </w:pPr>
    </w:p>
    <w:p w:rsidR="009C0CD8" w:rsidRDefault="00EE4CC4">
      <w:pPr>
        <w:rPr>
          <w:sz w:val="28"/>
        </w:rPr>
      </w:pPr>
      <w:r>
        <w:rPr>
          <w:sz w:val="28"/>
        </w:rPr>
        <w:t>Глава Администрации</w:t>
      </w:r>
    </w:p>
    <w:p w:rsidR="009C0CD8" w:rsidRDefault="00EE4CC4">
      <w:pPr>
        <w:rPr>
          <w:sz w:val="28"/>
        </w:rPr>
      </w:pPr>
      <w:r>
        <w:rPr>
          <w:sz w:val="28"/>
        </w:rPr>
        <w:t>Зимовниковскогосельского поселения                                        А.В. Мартыненко</w:t>
      </w:r>
    </w:p>
    <w:p w:rsidR="009C0CD8" w:rsidRDefault="009C0CD8">
      <w:pPr>
        <w:pStyle w:val="a7"/>
        <w:ind w:left="1068" w:firstLine="0"/>
        <w:rPr>
          <w:sz w:val="28"/>
        </w:rPr>
      </w:pPr>
    </w:p>
    <w:p w:rsidR="009C0CD8" w:rsidRDefault="009C0CD8">
      <w:pPr>
        <w:pStyle w:val="a7"/>
        <w:ind w:left="1068" w:firstLine="0"/>
        <w:rPr>
          <w:sz w:val="28"/>
        </w:rPr>
      </w:pPr>
    </w:p>
    <w:sectPr w:rsidR="009C0CD8" w:rsidSect="009C0CD8">
      <w:pgSz w:w="11906" w:h="16838"/>
      <w:pgMar w:top="568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CD8"/>
    <w:rsid w:val="00042379"/>
    <w:rsid w:val="001E0923"/>
    <w:rsid w:val="0053582D"/>
    <w:rsid w:val="009C0CD8"/>
    <w:rsid w:val="00C767C1"/>
    <w:rsid w:val="00EE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0CD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C0CD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9C0CD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C0CD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C0CD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C0CD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C0CD8"/>
    <w:rPr>
      <w:sz w:val="24"/>
    </w:rPr>
  </w:style>
  <w:style w:type="paragraph" w:styleId="21">
    <w:name w:val="toc 2"/>
    <w:next w:val="a"/>
    <w:link w:val="22"/>
    <w:uiPriority w:val="39"/>
    <w:rsid w:val="009C0CD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C0CD8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9C0CD8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9C0CD8"/>
    <w:rPr>
      <w:rFonts w:ascii="Arial" w:hAnsi="Arial"/>
    </w:rPr>
  </w:style>
  <w:style w:type="paragraph" w:styleId="41">
    <w:name w:val="toc 4"/>
    <w:next w:val="a"/>
    <w:link w:val="42"/>
    <w:uiPriority w:val="39"/>
    <w:rsid w:val="009C0CD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C0CD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C0CD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C0CD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C0CD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C0CD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C0CD8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9C0CD8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9C0CD8"/>
    <w:rPr>
      <w:b/>
      <w:sz w:val="24"/>
    </w:rPr>
  </w:style>
  <w:style w:type="paragraph" w:styleId="a3">
    <w:name w:val="Normal (Web)"/>
    <w:basedOn w:val="a"/>
    <w:link w:val="a4"/>
    <w:rsid w:val="009C0CD8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9C0CD8"/>
  </w:style>
  <w:style w:type="paragraph" w:customStyle="1" w:styleId="Footer">
    <w:name w:val="Footer"/>
    <w:basedOn w:val="a"/>
    <w:link w:val="Footer0"/>
    <w:rsid w:val="009C0CD8"/>
    <w:pPr>
      <w:tabs>
        <w:tab w:val="center" w:pos="4153"/>
        <w:tab w:val="right" w:pos="8306"/>
      </w:tabs>
    </w:pPr>
    <w:rPr>
      <w:sz w:val="20"/>
    </w:rPr>
  </w:style>
  <w:style w:type="character" w:customStyle="1" w:styleId="Footer0">
    <w:name w:val="Footer"/>
    <w:basedOn w:val="1"/>
    <w:link w:val="Footer"/>
    <w:rsid w:val="009C0CD8"/>
    <w:rPr>
      <w:sz w:val="20"/>
    </w:rPr>
  </w:style>
  <w:style w:type="paragraph" w:styleId="a5">
    <w:name w:val="List Paragraph"/>
    <w:basedOn w:val="a"/>
    <w:link w:val="a6"/>
    <w:rsid w:val="009C0CD8"/>
    <w:pPr>
      <w:ind w:left="720" w:firstLine="709"/>
      <w:contextualSpacing/>
      <w:jc w:val="both"/>
    </w:pPr>
    <w:rPr>
      <w:rFonts w:ascii="Microsoft Sans Serif" w:hAnsi="Microsoft Sans Serif"/>
      <w:sz w:val="20"/>
    </w:rPr>
  </w:style>
  <w:style w:type="character" w:customStyle="1" w:styleId="a6">
    <w:name w:val="Абзац списка Знак"/>
    <w:basedOn w:val="1"/>
    <w:link w:val="a5"/>
    <w:rsid w:val="009C0CD8"/>
    <w:rPr>
      <w:rFonts w:ascii="Microsoft Sans Serif" w:hAnsi="Microsoft Sans Serif"/>
      <w:sz w:val="20"/>
    </w:rPr>
  </w:style>
  <w:style w:type="paragraph" w:styleId="31">
    <w:name w:val="toc 3"/>
    <w:next w:val="a"/>
    <w:link w:val="32"/>
    <w:uiPriority w:val="39"/>
    <w:rsid w:val="009C0CD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C0CD8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9C0CD8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C0CD8"/>
    <w:rPr>
      <w:sz w:val="28"/>
    </w:rPr>
  </w:style>
  <w:style w:type="paragraph" w:customStyle="1" w:styleId="-">
    <w:name w:val="Интернет-ссылка"/>
    <w:link w:val="-0"/>
    <w:rsid w:val="009C0CD8"/>
    <w:rPr>
      <w:color w:val="000080"/>
      <w:u w:val="single"/>
    </w:rPr>
  </w:style>
  <w:style w:type="character" w:customStyle="1" w:styleId="-0">
    <w:name w:val="Интернет-ссылка"/>
    <w:link w:val="-"/>
    <w:rsid w:val="009C0CD8"/>
    <w:rPr>
      <w:color w:val="000080"/>
      <w:u w:val="single"/>
    </w:rPr>
  </w:style>
  <w:style w:type="paragraph" w:customStyle="1" w:styleId="ConsNormal">
    <w:name w:val="ConsNormal"/>
    <w:link w:val="ConsNormal0"/>
    <w:rsid w:val="009C0CD8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C0CD8"/>
    <w:rPr>
      <w:rFonts w:ascii="Arial" w:hAnsi="Arial"/>
    </w:rPr>
  </w:style>
  <w:style w:type="paragraph" w:customStyle="1" w:styleId="ConsPlusNormal">
    <w:name w:val="ConsPlusNormal"/>
    <w:link w:val="ConsPlusNormal0"/>
    <w:rsid w:val="009C0CD8"/>
    <w:rPr>
      <w:b/>
      <w:sz w:val="28"/>
    </w:rPr>
  </w:style>
  <w:style w:type="character" w:customStyle="1" w:styleId="ConsPlusNormal0">
    <w:name w:val="ConsPlusNormal"/>
    <w:link w:val="ConsPlusNormal"/>
    <w:rsid w:val="009C0CD8"/>
    <w:rPr>
      <w:b/>
      <w:sz w:val="28"/>
    </w:rPr>
  </w:style>
  <w:style w:type="paragraph" w:customStyle="1" w:styleId="ConsNonformat">
    <w:name w:val="ConsNonformat"/>
    <w:link w:val="ConsNonformat0"/>
    <w:rsid w:val="009C0CD8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9C0CD8"/>
    <w:rPr>
      <w:rFonts w:ascii="Courier New" w:hAnsi="Courier New"/>
      <w:sz w:val="22"/>
    </w:rPr>
  </w:style>
  <w:style w:type="paragraph" w:styleId="a7">
    <w:name w:val="Body Text Indent"/>
    <w:basedOn w:val="a"/>
    <w:link w:val="a8"/>
    <w:rsid w:val="009C0CD8"/>
    <w:pPr>
      <w:ind w:firstLine="567"/>
      <w:jc w:val="both"/>
    </w:pPr>
    <w:rPr>
      <w:sz w:val="32"/>
    </w:rPr>
  </w:style>
  <w:style w:type="character" w:customStyle="1" w:styleId="a8">
    <w:name w:val="Основной текст с отступом Знак"/>
    <w:basedOn w:val="1"/>
    <w:link w:val="a7"/>
    <w:rsid w:val="009C0CD8"/>
    <w:rPr>
      <w:sz w:val="32"/>
    </w:rPr>
  </w:style>
  <w:style w:type="character" w:customStyle="1" w:styleId="50">
    <w:name w:val="Заголовок 5 Знак"/>
    <w:link w:val="5"/>
    <w:rsid w:val="009C0CD8"/>
    <w:rPr>
      <w:rFonts w:ascii="XO Thames" w:hAnsi="XO Thames"/>
      <w:b/>
      <w:sz w:val="22"/>
    </w:rPr>
  </w:style>
  <w:style w:type="paragraph" w:customStyle="1" w:styleId="CharCharCharChar">
    <w:name w:val="Char Char Char Char"/>
    <w:basedOn w:val="a"/>
    <w:next w:val="a"/>
    <w:link w:val="CharCharCharChar0"/>
    <w:rsid w:val="009C0CD8"/>
    <w:pPr>
      <w:spacing w:after="160" w:line="240" w:lineRule="exact"/>
      <w:ind w:firstLine="709"/>
      <w:jc w:val="both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9C0CD8"/>
    <w:rPr>
      <w:rFonts w:ascii="Arial" w:hAnsi="Arial"/>
      <w:sz w:val="20"/>
    </w:rPr>
  </w:style>
  <w:style w:type="paragraph" w:customStyle="1" w:styleId="Style9">
    <w:name w:val="Style 9"/>
    <w:basedOn w:val="a"/>
    <w:link w:val="Style90"/>
    <w:rsid w:val="009C0CD8"/>
    <w:pPr>
      <w:widowControl w:val="0"/>
      <w:spacing w:before="540" w:line="312" w:lineRule="exact"/>
      <w:jc w:val="both"/>
    </w:pPr>
    <w:rPr>
      <w:sz w:val="26"/>
    </w:rPr>
  </w:style>
  <w:style w:type="character" w:customStyle="1" w:styleId="Style90">
    <w:name w:val="Style 9"/>
    <w:basedOn w:val="1"/>
    <w:link w:val="Style9"/>
    <w:rsid w:val="009C0CD8"/>
    <w:rPr>
      <w:sz w:val="26"/>
    </w:rPr>
  </w:style>
  <w:style w:type="character" w:customStyle="1" w:styleId="11">
    <w:name w:val="Заголовок 1 Знак"/>
    <w:basedOn w:val="1"/>
    <w:link w:val="10"/>
    <w:rsid w:val="009C0CD8"/>
    <w:rPr>
      <w:rFonts w:ascii="Cambria" w:hAnsi="Cambria"/>
      <w:b/>
      <w:sz w:val="32"/>
    </w:rPr>
  </w:style>
  <w:style w:type="paragraph" w:customStyle="1" w:styleId="12">
    <w:name w:val="Просмотренная гиперссылка1"/>
    <w:link w:val="a9"/>
    <w:rsid w:val="009C0CD8"/>
    <w:rPr>
      <w:color w:val="800080"/>
      <w:u w:val="single"/>
    </w:rPr>
  </w:style>
  <w:style w:type="character" w:styleId="a9">
    <w:name w:val="FollowedHyperlink"/>
    <w:link w:val="12"/>
    <w:rsid w:val="009C0CD8"/>
    <w:rPr>
      <w:color w:val="800080"/>
      <w:u w:val="single"/>
    </w:rPr>
  </w:style>
  <w:style w:type="paragraph" w:customStyle="1" w:styleId="13">
    <w:name w:val="Гиперссылка1"/>
    <w:link w:val="aa"/>
    <w:rsid w:val="009C0CD8"/>
    <w:rPr>
      <w:color w:val="0000FF"/>
      <w:u w:val="single"/>
    </w:rPr>
  </w:style>
  <w:style w:type="character" w:styleId="aa">
    <w:name w:val="Hyperlink"/>
    <w:link w:val="13"/>
    <w:rsid w:val="009C0CD8"/>
    <w:rPr>
      <w:color w:val="0000FF"/>
      <w:u w:val="single"/>
    </w:rPr>
  </w:style>
  <w:style w:type="paragraph" w:customStyle="1" w:styleId="Footnote">
    <w:name w:val="Footnote"/>
    <w:link w:val="Footnote0"/>
    <w:rsid w:val="009C0CD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C0CD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C0CD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C0CD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C0CD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C0CD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C0CD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C0CD8"/>
    <w:rPr>
      <w:rFonts w:ascii="XO Thames" w:hAnsi="XO Thames"/>
      <w:sz w:val="28"/>
    </w:rPr>
  </w:style>
  <w:style w:type="paragraph" w:customStyle="1" w:styleId="ab">
    <w:name w:val="Основной текст + Полужирный"/>
    <w:link w:val="ac"/>
    <w:rsid w:val="009C0CD8"/>
    <w:rPr>
      <w:b/>
      <w:sz w:val="22"/>
    </w:rPr>
  </w:style>
  <w:style w:type="character" w:customStyle="1" w:styleId="ac">
    <w:name w:val="Основной текст + Полужирный"/>
    <w:link w:val="ab"/>
    <w:rsid w:val="009C0CD8"/>
    <w:rPr>
      <w:rFonts w:ascii="Times New Roman" w:hAnsi="Times New Roman"/>
      <w:b/>
      <w:spacing w:val="0"/>
      <w:sz w:val="22"/>
    </w:rPr>
  </w:style>
  <w:style w:type="paragraph" w:customStyle="1" w:styleId="16">
    <w:name w:val="Основной шрифт абзаца1"/>
    <w:link w:val="8"/>
    <w:rsid w:val="009C0CD8"/>
  </w:style>
  <w:style w:type="paragraph" w:styleId="8">
    <w:name w:val="toc 8"/>
    <w:next w:val="a"/>
    <w:link w:val="80"/>
    <w:uiPriority w:val="39"/>
    <w:rsid w:val="009C0CD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C0CD8"/>
    <w:rPr>
      <w:rFonts w:ascii="XO Thames" w:hAnsi="XO Thames"/>
      <w:sz w:val="28"/>
    </w:rPr>
  </w:style>
  <w:style w:type="paragraph" w:customStyle="1" w:styleId="17">
    <w:name w:val="Выделение1"/>
    <w:link w:val="ad"/>
    <w:rsid w:val="009C0CD8"/>
    <w:rPr>
      <w:i/>
    </w:rPr>
  </w:style>
  <w:style w:type="character" w:styleId="ad">
    <w:name w:val="Emphasis"/>
    <w:link w:val="17"/>
    <w:rsid w:val="009C0CD8"/>
    <w:rPr>
      <w:i/>
    </w:rPr>
  </w:style>
  <w:style w:type="paragraph" w:styleId="ae">
    <w:name w:val="Balloon Text"/>
    <w:basedOn w:val="a"/>
    <w:link w:val="af"/>
    <w:rsid w:val="009C0CD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9C0CD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9C0CD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C0CD8"/>
    <w:rPr>
      <w:rFonts w:ascii="XO Thames" w:hAnsi="XO Thames"/>
      <w:sz w:val="28"/>
    </w:rPr>
  </w:style>
  <w:style w:type="paragraph" w:styleId="af0">
    <w:name w:val="Body Text"/>
    <w:basedOn w:val="a"/>
    <w:link w:val="af1"/>
    <w:rsid w:val="009C0CD8"/>
    <w:pPr>
      <w:jc w:val="center"/>
    </w:pPr>
    <w:rPr>
      <w:b/>
      <w:sz w:val="28"/>
    </w:rPr>
  </w:style>
  <w:style w:type="character" w:customStyle="1" w:styleId="af1">
    <w:name w:val="Основной текст Знак"/>
    <w:basedOn w:val="1"/>
    <w:link w:val="af0"/>
    <w:rsid w:val="009C0CD8"/>
    <w:rPr>
      <w:b/>
      <w:sz w:val="28"/>
    </w:rPr>
  </w:style>
  <w:style w:type="paragraph" w:styleId="af2">
    <w:name w:val="Subtitle"/>
    <w:next w:val="a"/>
    <w:link w:val="af3"/>
    <w:uiPriority w:val="11"/>
    <w:qFormat/>
    <w:rsid w:val="009C0CD8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9C0CD8"/>
    <w:rPr>
      <w:rFonts w:ascii="XO Thames" w:hAnsi="XO Thames"/>
      <w:i/>
      <w:sz w:val="24"/>
    </w:rPr>
  </w:style>
  <w:style w:type="paragraph" w:styleId="af4">
    <w:name w:val="Title"/>
    <w:basedOn w:val="a"/>
    <w:next w:val="a"/>
    <w:link w:val="af5"/>
    <w:uiPriority w:val="10"/>
    <w:qFormat/>
    <w:rsid w:val="009C0CD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5">
    <w:name w:val="Название Знак"/>
    <w:basedOn w:val="1"/>
    <w:link w:val="af4"/>
    <w:rsid w:val="009C0CD8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9C0CD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C0CD8"/>
    <w:rPr>
      <w:rFonts w:ascii="XO Thames" w:hAnsi="XO Thames"/>
      <w:b/>
      <w:sz w:val="28"/>
    </w:rPr>
  </w:style>
  <w:style w:type="table" w:styleId="af6">
    <w:name w:val="Table Grid"/>
    <w:basedOn w:val="a1"/>
    <w:rsid w:val="009C0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2493</Words>
  <Characters>14213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3</cp:revision>
  <dcterms:created xsi:type="dcterms:W3CDTF">2024-01-22T12:48:00Z</dcterms:created>
  <dcterms:modified xsi:type="dcterms:W3CDTF">2024-01-22T13:20:00Z</dcterms:modified>
</cp:coreProperties>
</file>