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F1" w:rsidRDefault="007A4BFB">
      <w:pPr>
        <w:jc w:val="center"/>
        <w:rPr>
          <w:sz w:val="28"/>
        </w:rPr>
      </w:pPr>
      <w:r>
        <w:rPr>
          <w:sz w:val="28"/>
        </w:rPr>
        <w:t xml:space="preserve">       </w:t>
      </w:r>
    </w:p>
    <w:p w:rsidR="00F254CF" w:rsidRDefault="00F254CF" w:rsidP="00F254CF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Cs w:val="28"/>
        </w:rPr>
        <w:t xml:space="preserve">  </w:t>
      </w:r>
      <w:r w:rsidRPr="00894613">
        <w:rPr>
          <w:noProof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СЕЛЬСКОЕ ПОСЕЛЕНИЕ»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ЗИМОВНИКОВСКОГО СЕЛЬСКОГО ПОСЕЛЕНИЯ</w:t>
      </w:r>
    </w:p>
    <w:p w:rsidR="00F254CF" w:rsidRPr="00172020" w:rsidRDefault="00F254CF" w:rsidP="00F254CF">
      <w:pPr>
        <w:suppressAutoHyphens/>
        <w:jc w:val="center"/>
        <w:rPr>
          <w:b/>
          <w:sz w:val="28"/>
          <w:szCs w:val="28"/>
          <w:lang w:eastAsia="ar-SA"/>
        </w:rPr>
      </w:pPr>
    </w:p>
    <w:p w:rsidR="008A4CF1" w:rsidRDefault="00F254CF" w:rsidP="00F254CF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</w:t>
      </w:r>
      <w:r w:rsidRPr="00172020">
        <w:rPr>
          <w:b/>
          <w:sz w:val="28"/>
          <w:szCs w:val="28"/>
          <w:lang w:eastAsia="ar-SA"/>
        </w:rPr>
        <w:t>РЕШЕНИЕ</w:t>
      </w:r>
      <w:r>
        <w:rPr>
          <w:b/>
          <w:sz w:val="28"/>
          <w:szCs w:val="28"/>
          <w:lang w:eastAsia="ar-SA"/>
        </w:rPr>
        <w:t xml:space="preserve">                  </w:t>
      </w:r>
      <w:r w:rsidR="005C5FBC">
        <w:rPr>
          <w:b/>
          <w:sz w:val="28"/>
          <w:szCs w:val="28"/>
          <w:lang w:eastAsia="ar-SA"/>
        </w:rPr>
        <w:t xml:space="preserve">                   </w:t>
      </w:r>
      <w:r w:rsidR="00401472">
        <w:rPr>
          <w:b/>
          <w:sz w:val="28"/>
          <w:szCs w:val="28"/>
          <w:lang w:eastAsia="ar-SA"/>
        </w:rPr>
        <w:t xml:space="preserve"> </w:t>
      </w:r>
    </w:p>
    <w:p w:rsidR="00F254CF" w:rsidRDefault="00F254CF" w:rsidP="00F254CF">
      <w:pPr>
        <w:rPr>
          <w:b/>
          <w:sz w:val="28"/>
        </w:rPr>
      </w:pP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964"/>
      </w:tblGrid>
      <w:tr w:rsidR="008A4CF1">
        <w:trPr>
          <w:trHeight w:val="958"/>
        </w:trPr>
        <w:tc>
          <w:tcPr>
            <w:tcW w:w="4964" w:type="dxa"/>
          </w:tcPr>
          <w:p w:rsidR="008A4CF1" w:rsidRDefault="007A4B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«Положение о бюджетном процессе в Зимовниковском сельском поселении»</w:t>
            </w:r>
          </w:p>
          <w:p w:rsidR="008A4CF1" w:rsidRDefault="008A4CF1">
            <w:pPr>
              <w:jc w:val="both"/>
              <w:rPr>
                <w:sz w:val="28"/>
              </w:rPr>
            </w:pPr>
          </w:p>
        </w:tc>
      </w:tr>
    </w:tbl>
    <w:p w:rsidR="008A4CF1" w:rsidRDefault="008A4CF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8"/>
        <w:gridCol w:w="5286"/>
      </w:tblGrid>
      <w:tr w:rsidR="008A4CF1">
        <w:trPr>
          <w:trHeight w:val="367"/>
        </w:trPr>
        <w:tc>
          <w:tcPr>
            <w:tcW w:w="4568" w:type="dxa"/>
            <w:shd w:val="clear" w:color="auto" w:fill="auto"/>
          </w:tcPr>
          <w:p w:rsidR="008A4CF1" w:rsidRDefault="007A4B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Принято Собранием   </w:t>
            </w:r>
          </w:p>
          <w:p w:rsidR="008A4CF1" w:rsidRDefault="007A4B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депутатов</w:t>
            </w:r>
          </w:p>
        </w:tc>
        <w:tc>
          <w:tcPr>
            <w:tcW w:w="5286" w:type="dxa"/>
            <w:shd w:val="clear" w:color="auto" w:fill="auto"/>
          </w:tcPr>
          <w:p w:rsidR="008A4CF1" w:rsidRDefault="00401472" w:rsidP="00401472">
            <w:pPr>
              <w:jc w:val="right"/>
              <w:rPr>
                <w:sz w:val="28"/>
              </w:rPr>
            </w:pPr>
            <w:r>
              <w:rPr>
                <w:sz w:val="28"/>
              </w:rPr>
              <w:t>29.11.</w:t>
            </w:r>
            <w:r w:rsidR="007A4BFB">
              <w:rPr>
                <w:sz w:val="28"/>
              </w:rPr>
              <w:t>2024</w:t>
            </w:r>
          </w:p>
        </w:tc>
      </w:tr>
    </w:tbl>
    <w:p w:rsidR="008A4CF1" w:rsidRDefault="008A4CF1">
      <w:pPr>
        <w:ind w:firstLine="709"/>
        <w:jc w:val="both"/>
        <w:outlineLvl w:val="0"/>
        <w:rPr>
          <w:sz w:val="28"/>
        </w:rPr>
      </w:pPr>
    </w:p>
    <w:p w:rsidR="008A4CF1" w:rsidRDefault="007A4BFB">
      <w:pPr>
        <w:numPr>
          <w:ilvl w:val="0"/>
          <w:numId w:val="1"/>
        </w:numPr>
        <w:ind w:left="0" w:firstLine="709"/>
        <w:jc w:val="both"/>
        <w:outlineLvl w:val="0"/>
        <w:rPr>
          <w:sz w:val="28"/>
        </w:rPr>
      </w:pPr>
      <w:r>
        <w:rPr>
          <w:sz w:val="28"/>
        </w:rPr>
        <w:t>Внести в Положение о бюджетном процессе в Зимовниковском сельском поселении, утвержденное решением Собрания депутатов от 19 октября 2007 года № 67 «Об утверждении Положения о бюджетном процессе в Зимовниковском сельском поселении</w:t>
      </w:r>
      <w:r>
        <w:rPr>
          <w:spacing w:val="1"/>
          <w:sz w:val="28"/>
        </w:rPr>
        <w:t>» следующие изменения:</w:t>
      </w:r>
    </w:p>
    <w:p w:rsidR="00F254CF" w:rsidRPr="00F254CF" w:rsidRDefault="00F254CF" w:rsidP="00F254CF">
      <w:pPr>
        <w:numPr>
          <w:ilvl w:val="0"/>
          <w:numId w:val="2"/>
        </w:numPr>
        <w:jc w:val="both"/>
        <w:rPr>
          <w:sz w:val="28"/>
        </w:rPr>
      </w:pPr>
      <w:r w:rsidRPr="00F254CF">
        <w:rPr>
          <w:sz w:val="28"/>
        </w:rPr>
        <w:t>пункт 9 части 1 статьи 20 изложить в следующей редакции:</w:t>
      </w:r>
    </w:p>
    <w:p w:rsidR="00F254CF" w:rsidRDefault="00F254CF" w:rsidP="00F254CF">
      <w:pPr>
        <w:jc w:val="both"/>
        <w:rPr>
          <w:sz w:val="28"/>
        </w:rPr>
      </w:pPr>
      <w:r w:rsidRPr="00F254CF">
        <w:rPr>
          <w:sz w:val="28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8A4CF1" w:rsidRDefault="007A4BF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статью 32 изложить в новой редакции:</w:t>
      </w:r>
    </w:p>
    <w:p w:rsidR="008A4CF1" w:rsidRDefault="007A4BFB">
      <w:pPr>
        <w:jc w:val="both"/>
        <w:rPr>
          <w:color w:val="800000"/>
          <w:sz w:val="28"/>
        </w:rPr>
      </w:pPr>
      <w:r>
        <w:rPr>
          <w:sz w:val="28"/>
        </w:rPr>
        <w:t xml:space="preserve">     «Статья 32. </w:t>
      </w:r>
      <w:r>
        <w:rPr>
          <w:b/>
          <w:sz w:val="28"/>
        </w:rPr>
        <w:t>Сводная бюджетная роспись местного бюджета</w:t>
      </w:r>
    </w:p>
    <w:p w:rsidR="008A4CF1" w:rsidRDefault="007A4BFB">
      <w:pPr>
        <w:ind w:firstLine="720"/>
        <w:jc w:val="both"/>
        <w:rPr>
          <w:sz w:val="28"/>
        </w:rPr>
      </w:pPr>
      <w:r>
        <w:rPr>
          <w:sz w:val="28"/>
        </w:rPr>
        <w:t>1. Исполнение местного бюджета организуется на основе сводной бюджетной росписи и кассового плана.</w:t>
      </w:r>
    </w:p>
    <w:p w:rsidR="008A4CF1" w:rsidRDefault="007A4BFB">
      <w:pPr>
        <w:ind w:firstLine="708"/>
        <w:jc w:val="both"/>
        <w:rPr>
          <w:sz w:val="28"/>
        </w:rPr>
      </w:pPr>
      <w:r>
        <w:rPr>
          <w:sz w:val="28"/>
        </w:rPr>
        <w:t>2. Порядок составления и ведения сводной бюджетной росписи устанавливается Главой Администрации Зимовниковского сельского поселения.</w:t>
      </w:r>
    </w:p>
    <w:p w:rsidR="008A4CF1" w:rsidRDefault="007A4BFB">
      <w:pPr>
        <w:ind w:firstLine="720"/>
        <w:jc w:val="both"/>
        <w:rPr>
          <w:sz w:val="28"/>
        </w:rPr>
      </w:pPr>
      <w:r>
        <w:rPr>
          <w:sz w:val="28"/>
        </w:rPr>
        <w:t>Утверждение сводной бюджетной росписи и внесение изменений в нее осуществляется Главой Администрации Зимовниковского сельского поселения.</w:t>
      </w:r>
    </w:p>
    <w:p w:rsidR="008A4CF1" w:rsidRDefault="007A4B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Утвержденные показатели сводной бюджетной росписи должны соответствовать решению о местном бюджете на текущий финансовый год и плановый период.</w:t>
      </w:r>
    </w:p>
    <w:p w:rsidR="008A4CF1" w:rsidRDefault="007A4BFB">
      <w:pPr>
        <w:ind w:firstLine="540"/>
        <w:jc w:val="both"/>
        <w:rPr>
          <w:sz w:val="28"/>
        </w:rPr>
      </w:pPr>
      <w:r>
        <w:rPr>
          <w:sz w:val="28"/>
        </w:rPr>
        <w:t xml:space="preserve">В случае принятия решения о внесении изменений в решение о местном бюджете на текущий финансовый год и плановый период, Глава </w:t>
      </w:r>
      <w:r>
        <w:rPr>
          <w:sz w:val="28"/>
        </w:rPr>
        <w:lastRenderedPageBreak/>
        <w:t>Администрации Зимовниковского сельского поселения утверждает соответствующие изменения в сводную бюджетную роспись.</w:t>
      </w:r>
    </w:p>
    <w:p w:rsidR="008A4CF1" w:rsidRDefault="007A4B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В ходе исполнения местного бюджета показатели сводной бюджетной росписи могут быть изменены в соответствии с решениями Главы Администрации Зимовниковского сельского поселения без внесения изменений в решение о местном бюджете на текущий финансовый год и плановый период в случаях, установленных Бюджетным </w:t>
      </w:r>
      <w:hyperlink r:id="rId8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Федерации.</w:t>
      </w:r>
    </w:p>
    <w:p w:rsidR="008A4CF1" w:rsidRDefault="007A4BFB">
      <w:pPr>
        <w:ind w:firstLine="720"/>
        <w:jc w:val="both"/>
        <w:rPr>
          <w:sz w:val="28"/>
        </w:rPr>
      </w:pPr>
      <w:r>
        <w:rPr>
          <w:sz w:val="28"/>
        </w:rPr>
        <w:t>Дополнительные основания для внесения изменений в сводную бюджетную роспись в соответствии с решениями Главы Администрации Зимовниковского сельского поселения без внесения изменений в решение о местном бюджете на текущий финансовый год и плановый период могут быть установлены решением о местном бюджете на текущий финансовый год и плановый период.</w:t>
      </w:r>
    </w:p>
    <w:p w:rsidR="008A4CF1" w:rsidRDefault="007A4BFB">
      <w:pPr>
        <w:ind w:firstLine="720"/>
        <w:jc w:val="both"/>
        <w:rPr>
          <w:color w:val="833C0B"/>
          <w:sz w:val="28"/>
        </w:rPr>
      </w:pPr>
      <w:r>
        <w:rPr>
          <w:sz w:val="28"/>
        </w:rPr>
        <w:t>Увеличение бюджетных ассигнований в соответствии с пунктами 1 - 5 части 2 статьи 35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решения может осуществляться путем внесения изменений в сводную бюджетную роспись без внесения изменений в решение Собрания депутатов Зимовниковского сельского поселения о бюджете Зимовниковского сельского поселения Зимовниковского района на текущий финансовый год и плановый период на основании решений Администрации Зимовниковского сельского поселения с превышением общего объема расходов, утвержденных решением Собрания депутатов Зимовниковского сельского поселения о  бюджете Зимовниковского сельского поселения Зимовниковского района на текущий финансовый год и плановый период.»</w:t>
      </w:r>
      <w:r>
        <w:rPr>
          <w:color w:val="833C0B"/>
          <w:sz w:val="28"/>
        </w:rPr>
        <w:t>;</w:t>
      </w:r>
    </w:p>
    <w:p w:rsidR="008A4CF1" w:rsidRDefault="007A4BF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дополнить решение статьей 35 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8A4CF1" w:rsidRDefault="007A4BFB">
      <w:pPr>
        <w:jc w:val="both"/>
        <w:rPr>
          <w:b/>
          <w:color w:val="833C0B"/>
          <w:sz w:val="28"/>
        </w:rPr>
      </w:pPr>
      <w:r>
        <w:rPr>
          <w:sz w:val="28"/>
        </w:rPr>
        <w:t>«Статья 35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b/>
          <w:sz w:val="28"/>
        </w:rPr>
        <w:t xml:space="preserve"> Особенности использования остатков средств бюджета Зимовниковского </w:t>
      </w:r>
      <w:r w:rsidR="006764E4">
        <w:rPr>
          <w:b/>
          <w:sz w:val="28"/>
        </w:rPr>
        <w:t>сельского поселения</w:t>
      </w:r>
    </w:p>
    <w:p w:rsidR="008A4CF1" w:rsidRDefault="007A4BFB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1. Остатки средств бюджета Зимовниковского сельского поселения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третьей статьи 96 Бюджетного кодекса Российской Федерации.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 xml:space="preserve">2. Остатки средств бюджета Зимовниковского сельского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Зимовниковского сельского поселения в отчетном финансовом году, и суммой увеличения бюджетных ассигнований, установленных абзацем вторым части третьей статьи 96 Бюджетного кодекса Российской Федерации, направляются на: 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>1) увеличение ассигнований резервного фонда Администрации Зимовниковского сельского поселения – в объеме, не превышающем остатка неиспользованных бюджетных ассигнований резервного фонда Администрации Зимовниковского сельского поселения на начало текущего финансового года;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расходных обязательств Зимовниковского сельского поселения 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</w:t>
      </w:r>
      <w:r>
        <w:rPr>
          <w:sz w:val="28"/>
        </w:rPr>
        <w:lastRenderedPageBreak/>
        <w:t>софинансирования из областного бюджета в соответствии с нормативными правовыми актами Российской Федерации и Ростовской области в текущем финансовом году;</w:t>
      </w:r>
    </w:p>
    <w:p w:rsidR="008A4CF1" w:rsidRDefault="007A4BFB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3) реализацию инфраструктурных проектов за счет межбюджетных трансфертов из областного бюджета,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проектов, - в объеме, не превышающем остатка не использованных на начало текущего финансового года средств, полученных из областного бюджета на финансовое обеспечение реализации инфраструктурных проектов;</w:t>
      </w:r>
    </w:p>
    <w:p w:rsidR="008A4CF1" w:rsidRDefault="007A4BFB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>4) финансовое обеспечение расходных обязательств, осуществляемых за счет остатков межбюджетных трансфертов из областного бюджета, источником финансового обеспечения которых являются средства федерального бюджета, которые в соответствии с бюджетным законодательством Российской Федерации не подлежат возврату в областной бюджет, на цели, определенные нормативными правовыми актами Российской Федерации, Ростовской области и соглашениями о предоставлении межбюджетных трансфертов из областного бюджета, - в объеме, не превышающем остатка неиспользованных бюджетных ассигнований на начало текущего финансового года на указанные цели;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>5) финансовое обеспечение расходных обязательств, осуществляемых за счет целевых безвозмездных поступлений от публично-правовой компании «Фонд развития территорий», – в объеме, не превышающем остатка неиспользованных бюджетных ассигнований на начало текущего финансового года;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>6) сокращение заимствований;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>7) финансовое обеспечение расходных обязательств Зимовниковского сельского поселения в соответствии с решением Собрания депутатов Зимовниковского сельского поселения о бюджете Зимовниковского сельского поселения Зимовниковского района на текущий финансовый год и плановый период, за исключением случаев, предусмотренных пунктами 1-6 настоящей части.</w:t>
      </w:r>
    </w:p>
    <w:p w:rsidR="008A4CF1" w:rsidRDefault="007A4BFB">
      <w:pPr>
        <w:ind w:firstLine="426"/>
        <w:jc w:val="both"/>
        <w:rPr>
          <w:sz w:val="28"/>
        </w:rPr>
      </w:pPr>
      <w:r>
        <w:rPr>
          <w:sz w:val="28"/>
        </w:rPr>
        <w:t>Использование остатков средств бюджета Зимовниковского сельского поселения на начало текущего финансового года в соответствии с пунктами 6 и 7 настоящей части осуществляется путем внесения изменений в решение Собрания депутатов Зимовниковского сельского поселения бюджете Зимовниковского сельского поселения Зимовниковского района на текущий финансовый год и плановый период.».</w:t>
      </w:r>
    </w:p>
    <w:p w:rsidR="003A50E6" w:rsidRDefault="007A4BFB" w:rsidP="003A50E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F254CF" w:rsidRDefault="007A4BFB" w:rsidP="003A50E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5083"/>
      </w:tblGrid>
      <w:tr w:rsidR="00F254CF" w:rsidTr="00BA28CD">
        <w:tc>
          <w:tcPr>
            <w:tcW w:w="4785" w:type="dxa"/>
            <w:hideMark/>
          </w:tcPr>
          <w:p w:rsidR="00F254CF" w:rsidRDefault="00F254CF" w:rsidP="00BA28C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Зимовниковского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:rsidR="00F254CF" w:rsidRPr="006C093E" w:rsidRDefault="00F254CF" w:rsidP="00BA28CD">
            <w:pPr>
              <w:jc w:val="both"/>
              <w:rPr>
                <w:sz w:val="28"/>
              </w:rPr>
            </w:pPr>
          </w:p>
          <w:p w:rsidR="00F254CF" w:rsidRDefault="00F254CF" w:rsidP="00BA28CD">
            <w:pPr>
              <w:rPr>
                <w:b/>
                <w:sz w:val="28"/>
                <w:u w:val="single"/>
              </w:rPr>
            </w:pPr>
            <w:r w:rsidRPr="006C093E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</w:t>
            </w:r>
            <w:r w:rsidRPr="006C093E">
              <w:rPr>
                <w:sz w:val="28"/>
              </w:rPr>
              <w:t xml:space="preserve">Г.И. </w:t>
            </w:r>
            <w:proofErr w:type="spellStart"/>
            <w:r w:rsidRPr="006C093E">
              <w:rPr>
                <w:sz w:val="28"/>
              </w:rPr>
              <w:t>Анащенко</w:t>
            </w:r>
            <w:proofErr w:type="spellEnd"/>
          </w:p>
        </w:tc>
      </w:tr>
    </w:tbl>
    <w:p w:rsidR="00F254CF" w:rsidRDefault="00F254CF" w:rsidP="00F254CF">
      <w:pPr>
        <w:jc w:val="both"/>
        <w:rPr>
          <w:sz w:val="28"/>
          <w:szCs w:val="28"/>
        </w:rPr>
      </w:pPr>
    </w:p>
    <w:p w:rsidR="00F254CF" w:rsidRDefault="00401472" w:rsidP="00F254C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254C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254CF">
        <w:rPr>
          <w:sz w:val="28"/>
          <w:szCs w:val="28"/>
        </w:rPr>
        <w:t xml:space="preserve">. 2024 </w:t>
      </w:r>
    </w:p>
    <w:p w:rsidR="008A4CF1" w:rsidRDefault="00F254CF" w:rsidP="003A50E6">
      <w:pPr>
        <w:rPr>
          <w:b/>
          <w:sz w:val="28"/>
        </w:rPr>
      </w:pPr>
      <w:r>
        <w:rPr>
          <w:sz w:val="28"/>
          <w:szCs w:val="28"/>
        </w:rPr>
        <w:t xml:space="preserve">№ </w:t>
      </w:r>
      <w:r w:rsidR="00401472">
        <w:rPr>
          <w:sz w:val="28"/>
          <w:szCs w:val="28"/>
        </w:rPr>
        <w:t>131</w:t>
      </w:r>
      <w:bookmarkStart w:id="0" w:name="_GoBack"/>
      <w:bookmarkEnd w:id="0"/>
    </w:p>
    <w:p w:rsidR="008A4CF1" w:rsidRDefault="008A4CF1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</w:rPr>
      </w:pPr>
    </w:p>
    <w:sectPr w:rsidR="008A4CF1">
      <w:pgSz w:w="11906" w:h="16838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46D"/>
    <w:multiLevelType w:val="multilevel"/>
    <w:tmpl w:val="D128A7EE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97679"/>
    <w:multiLevelType w:val="multilevel"/>
    <w:tmpl w:val="A314AD2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1"/>
    <w:rsid w:val="003A50E6"/>
    <w:rsid w:val="00401472"/>
    <w:rsid w:val="005C5FBC"/>
    <w:rsid w:val="005F1A4B"/>
    <w:rsid w:val="006764E4"/>
    <w:rsid w:val="007A4BFB"/>
    <w:rsid w:val="008A4CF1"/>
    <w:rsid w:val="00F2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 Знак"/>
    <w:basedOn w:val="1"/>
    <w:link w:val="a7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e">
    <w:name w:val="Plain Text"/>
    <w:basedOn w:val="a"/>
    <w:link w:val="af"/>
    <w:rPr>
      <w:rFonts w:ascii="Courier New" w:hAnsi="Courier New"/>
      <w:i/>
      <w:sz w:val="20"/>
    </w:rPr>
  </w:style>
  <w:style w:type="character" w:customStyle="1" w:styleId="af">
    <w:name w:val="Текст Знак"/>
    <w:basedOn w:val="1"/>
    <w:link w:val="ae"/>
    <w:rPr>
      <w:rFonts w:ascii="Courier New" w:hAnsi="Courier New"/>
      <w:i/>
      <w:sz w:val="20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 Знак"/>
    <w:basedOn w:val="1"/>
    <w:link w:val="a7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e">
    <w:name w:val="Plain Text"/>
    <w:basedOn w:val="a"/>
    <w:link w:val="af"/>
    <w:rPr>
      <w:rFonts w:ascii="Courier New" w:hAnsi="Courier New"/>
      <w:i/>
      <w:sz w:val="20"/>
    </w:rPr>
  </w:style>
  <w:style w:type="character" w:customStyle="1" w:styleId="af">
    <w:name w:val="Текст Знак"/>
    <w:basedOn w:val="1"/>
    <w:link w:val="ae"/>
    <w:rPr>
      <w:rFonts w:ascii="Courier New" w:hAnsi="Courier New"/>
      <w:i/>
      <w:sz w:val="20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BDEFC79E913B7049527266D14C9347B9CA1B83AC6FD834EA353804Dq3v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A364-265F-4373-A042-84FD0D00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2024-11-27T12:37:00Z</cp:lastPrinted>
  <dcterms:created xsi:type="dcterms:W3CDTF">2024-11-27T06:00:00Z</dcterms:created>
  <dcterms:modified xsi:type="dcterms:W3CDTF">2024-11-27T12:40:00Z</dcterms:modified>
</cp:coreProperties>
</file>