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07D" w:rsidRDefault="000B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70307D" w:rsidRDefault="0070307D">
      <w:pPr>
        <w:jc w:val="center"/>
        <w:rPr>
          <w:rFonts w:ascii="Times New Roman" w:hAnsi="Times New Roman"/>
          <w:b/>
          <w:sz w:val="28"/>
        </w:rPr>
      </w:pP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:rsidR="0070307D" w:rsidRDefault="000B342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</w:t>
      </w:r>
    </w:p>
    <w:p w:rsidR="0070307D" w:rsidRDefault="000B342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ПОСТАНОВЛЕНИЕ        </w:t>
      </w:r>
    </w:p>
    <w:p w:rsidR="0070307D" w:rsidRDefault="000B342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№</w:t>
      </w:r>
      <w:r w:rsidR="006255FD">
        <w:rPr>
          <w:rFonts w:ascii="Times New Roman" w:hAnsi="Times New Roman"/>
          <w:b/>
          <w:sz w:val="32"/>
        </w:rPr>
        <w:t>34</w:t>
      </w:r>
      <w:r>
        <w:rPr>
          <w:rFonts w:ascii="Times New Roman" w:hAnsi="Times New Roman"/>
          <w:b/>
          <w:sz w:val="32"/>
        </w:rPr>
        <w:t xml:space="preserve">___ </w:t>
      </w:r>
    </w:p>
    <w:p w:rsidR="0070307D" w:rsidRDefault="00E57E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255FD">
        <w:rPr>
          <w:rFonts w:ascii="Times New Roman" w:hAnsi="Times New Roman"/>
          <w:b/>
        </w:rPr>
        <w:t>6</w:t>
      </w:r>
      <w:r w:rsidR="000B3423">
        <w:rPr>
          <w:rFonts w:ascii="Times New Roman" w:hAnsi="Times New Roman"/>
          <w:b/>
        </w:rPr>
        <w:t>.02.202</w:t>
      </w:r>
      <w:r>
        <w:rPr>
          <w:rFonts w:ascii="Times New Roman" w:hAnsi="Times New Roman"/>
          <w:b/>
        </w:rPr>
        <w:t>5</w:t>
      </w:r>
      <w:r w:rsidR="006255FD">
        <w:rPr>
          <w:rFonts w:ascii="Times New Roman" w:hAnsi="Times New Roman"/>
          <w:b/>
        </w:rPr>
        <w:t>г</w:t>
      </w:r>
      <w:r w:rsidR="000B342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п. Зимовники</w:t>
      </w:r>
    </w:p>
    <w:p w:rsidR="0070307D" w:rsidRDefault="0070307D">
      <w:pPr>
        <w:ind w:left="540" w:firstLine="540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3378"/>
      </w:tblGrid>
      <w:tr w:rsidR="0070307D" w:rsidTr="000B3423">
        <w:tc>
          <w:tcPr>
            <w:tcW w:w="5387" w:type="dxa"/>
          </w:tcPr>
          <w:p w:rsidR="0070307D" w:rsidRDefault="000B3423" w:rsidP="00E57E83">
            <w:pPr>
              <w:ind w:left="-75" w:firstLine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утверждении отчета  о реализации  в 202</w:t>
            </w:r>
            <w:r w:rsidR="00E57E8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году муниципальной Программы Зимовниковского сельского поселения «</w:t>
            </w:r>
            <w:r>
              <w:rPr>
                <w:rStyle w:val="FontStyle390"/>
                <w:b w:val="0"/>
                <w:sz w:val="28"/>
              </w:rPr>
              <w:t>Формирование современной городской среды на территории Зимовниковского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</w:p>
        </w:tc>
        <w:tc>
          <w:tcPr>
            <w:tcW w:w="3378" w:type="dxa"/>
          </w:tcPr>
          <w:p w:rsidR="0070307D" w:rsidRDefault="0070307D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:rsidR="0070307D" w:rsidRDefault="0070307D">
      <w:pPr>
        <w:ind w:left="540" w:firstLine="540"/>
        <w:jc w:val="both"/>
        <w:rPr>
          <w:rFonts w:ascii="Times New Roman" w:hAnsi="Times New Roman"/>
          <w:sz w:val="28"/>
        </w:rPr>
      </w:pPr>
    </w:p>
    <w:p w:rsidR="0070307D" w:rsidRDefault="000B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70307D" w:rsidRDefault="000B34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0307D" w:rsidRDefault="000B3423">
      <w:pPr>
        <w:widowControl w:val="0"/>
        <w:tabs>
          <w:tab w:val="left" w:pos="0"/>
        </w:tabs>
        <w:ind w:right="-57"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муниципальной Программы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      4. Контроль за выполнением постановления возложить на начальника сектора благоустройства и социального развития Щербань В.Г.</w:t>
      </w:r>
    </w:p>
    <w:p w:rsidR="0070307D" w:rsidRDefault="0070307D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 w:rsidR="006255FD">
        <w:rPr>
          <w:rFonts w:ascii="Times New Roman" w:hAnsi="Times New Roman"/>
          <w:sz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>А.В. Мартыненко</w:t>
      </w:r>
    </w:p>
    <w:p w:rsidR="0070307D" w:rsidRDefault="0070307D">
      <w:pPr>
        <w:rPr>
          <w:rFonts w:ascii="Times New Roman" w:hAnsi="Times New Roman"/>
        </w:rPr>
      </w:pPr>
    </w:p>
    <w:p w:rsidR="0070307D" w:rsidRDefault="000B3423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вносит начальник сектора благоустройства и социального развития Щербань В.Г</w:t>
      </w:r>
    </w:p>
    <w:p w:rsidR="0070307D" w:rsidRDefault="000B3423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Приложение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от </w:t>
      </w:r>
      <w:r w:rsidR="00E57E83"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.02.202</w:t>
      </w:r>
      <w:r w:rsidR="00E57E8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№ </w:t>
      </w:r>
      <w:r w:rsidR="006255FD">
        <w:rPr>
          <w:rFonts w:ascii="Times New Roman" w:hAnsi="Times New Roman"/>
          <w:sz w:val="28"/>
        </w:rPr>
        <w:t xml:space="preserve"> 34</w:t>
      </w:r>
      <w:proofErr w:type="gramEnd"/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за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</w:p>
    <w:p w:rsidR="0070307D" w:rsidRDefault="0070307D">
      <w:pPr>
        <w:pStyle w:val="ConsPlusCell"/>
        <w:jc w:val="center"/>
        <w:rPr>
          <w:sz w:val="10"/>
        </w:rPr>
      </w:pPr>
    </w:p>
    <w:p w:rsidR="0070307D" w:rsidRDefault="000B342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утверждена постановлением Администрации Зимовниковского сельского поселения от 08.11.2018 № 435 (далее – муниципальная программа). На реализацию муниципальной программы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было выделено </w:t>
      </w:r>
      <w:r w:rsidR="00E57E83">
        <w:rPr>
          <w:rFonts w:ascii="Times New Roman" w:hAnsi="Times New Roman"/>
          <w:sz w:val="28"/>
        </w:rPr>
        <w:t>5079,2</w:t>
      </w:r>
      <w:r>
        <w:rPr>
          <w:rFonts w:ascii="Times New Roman" w:hAnsi="Times New Roman"/>
          <w:sz w:val="28"/>
        </w:rPr>
        <w:t xml:space="preserve"> тыс. рублей, ч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областного бюджета – </w:t>
      </w:r>
      <w:r w:rsidR="00E57E83">
        <w:rPr>
          <w:rFonts w:ascii="Times New Roman" w:hAnsi="Times New Roman"/>
          <w:sz w:val="28"/>
        </w:rPr>
        <w:t xml:space="preserve">3313,7 </w:t>
      </w:r>
      <w:r>
        <w:rPr>
          <w:rFonts w:ascii="Times New Roman" w:hAnsi="Times New Roman"/>
          <w:sz w:val="28"/>
        </w:rPr>
        <w:t>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местного бюджета – </w:t>
      </w:r>
      <w:r w:rsidR="00E57E83">
        <w:rPr>
          <w:rFonts w:ascii="Times New Roman" w:hAnsi="Times New Roman"/>
          <w:sz w:val="28"/>
        </w:rPr>
        <w:t>1765,5</w:t>
      </w:r>
      <w:r>
        <w:rPr>
          <w:rFonts w:ascii="Times New Roman" w:hAnsi="Times New Roman"/>
          <w:sz w:val="28"/>
        </w:rPr>
        <w:t xml:space="preserve">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Фактические расходы на реализацию муниципальной программы составили </w:t>
      </w:r>
      <w:r w:rsidR="00E57E83">
        <w:rPr>
          <w:rFonts w:ascii="Times New Roman" w:hAnsi="Times New Roman"/>
          <w:sz w:val="28"/>
        </w:rPr>
        <w:t>5079,0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областного бюджета – </w:t>
      </w:r>
      <w:r w:rsidR="00E57E83">
        <w:rPr>
          <w:rFonts w:ascii="Times New Roman" w:hAnsi="Times New Roman"/>
          <w:sz w:val="28"/>
        </w:rPr>
        <w:t>3313,6</w:t>
      </w:r>
      <w:r>
        <w:rPr>
          <w:rFonts w:ascii="Times New Roman" w:hAnsi="Times New Roman"/>
          <w:sz w:val="28"/>
        </w:rPr>
        <w:t xml:space="preserve">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местного бюджета – </w:t>
      </w:r>
      <w:r w:rsidR="00E57E83">
        <w:rPr>
          <w:rFonts w:ascii="Times New Roman" w:hAnsi="Times New Roman"/>
          <w:sz w:val="28"/>
        </w:rPr>
        <w:t>1765,4</w:t>
      </w:r>
      <w:r>
        <w:rPr>
          <w:rFonts w:ascii="Times New Roman" w:hAnsi="Times New Roman"/>
          <w:sz w:val="28"/>
        </w:rPr>
        <w:t xml:space="preserve"> тыс. рублей.</w:t>
      </w:r>
    </w:p>
    <w:p w:rsidR="0070307D" w:rsidRDefault="000B3423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:rsidR="0070307D" w:rsidRDefault="000B3423">
      <w:pPr>
        <w:pStyle w:val="Standard"/>
        <w:ind w:left="132" w:right="119"/>
        <w:rPr>
          <w:sz w:val="28"/>
        </w:rPr>
      </w:pPr>
      <w:r>
        <w:rPr>
          <w:sz w:val="28"/>
        </w:rPr>
        <w:t xml:space="preserve">        Подпрограмма 1 – «Благоустройство общественных территорий»;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«Благоустройство дворовых территорий многоквартирных домов»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плана реализации Программы 1 на 202</w:t>
      </w:r>
      <w:r w:rsidR="00E57E8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запланировано выполнение </w:t>
      </w:r>
      <w:r w:rsidR="00992BC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</w:t>
      </w:r>
      <w:r w:rsidR="00992BC9">
        <w:rPr>
          <w:rFonts w:ascii="Times New Roman" w:hAnsi="Times New Roman"/>
          <w:sz w:val="28"/>
        </w:rPr>
        <w:t xml:space="preserve">ых </w:t>
      </w:r>
      <w:r>
        <w:rPr>
          <w:rFonts w:ascii="Times New Roman" w:hAnsi="Times New Roman"/>
          <w:sz w:val="28"/>
        </w:rPr>
        <w:t xml:space="preserve">мероприятия. 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</w:t>
      </w:r>
      <w:r w:rsidR="00E57E83">
        <w:rPr>
          <w:rFonts w:ascii="Times New Roman" w:hAnsi="Times New Roman"/>
          <w:sz w:val="28"/>
        </w:rPr>
        <w:t>а реализации Программы 2 на 2024</w:t>
      </w:r>
      <w:r>
        <w:rPr>
          <w:rFonts w:ascii="Times New Roman" w:hAnsi="Times New Roman"/>
          <w:sz w:val="28"/>
        </w:rPr>
        <w:t xml:space="preserve"> год выполнение основных мероприятий не запланировано.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анализа исполнения плана реализации муниципальной программы Зимовниковского района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на 202</w:t>
      </w:r>
      <w:r w:rsidR="00992BC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установлено исполнение всех основных мероприятий. </w:t>
      </w:r>
    </w:p>
    <w:p w:rsidR="0070307D" w:rsidRDefault="0070307D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:rsidR="0070307D" w:rsidRDefault="000B3423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:rsidR="0070307D" w:rsidRDefault="000B3423">
      <w:pPr>
        <w:jc w:val="center"/>
      </w:pPr>
      <w:r>
        <w:t> </w:t>
      </w:r>
    </w:p>
    <w:p w:rsidR="0070307D" w:rsidRDefault="00E57E8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Достижение результатов в 2024</w:t>
      </w:r>
      <w:r w:rsidR="000B3423">
        <w:rPr>
          <w:sz w:val="28"/>
        </w:rPr>
        <w:t xml:space="preserve"> году способствовала реализация основных мероприятий муниципальной программы, а именно:</w:t>
      </w:r>
    </w:p>
    <w:p w:rsidR="0070307D" w:rsidRDefault="000B3423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 общественных территорий Зимовниковского сельского поселения.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</w:t>
      </w:r>
      <w:r w:rsidRPr="00E57E83">
        <w:rPr>
          <w:sz w:val="28"/>
        </w:rPr>
        <w:tab/>
        <w:t>благоустройство земельного участка по пер. Третьяковский 105 д – 2329,4 тыс. рублей (1999,8- областной бюджет, 329,6 – местный бюджет);</w:t>
      </w:r>
    </w:p>
    <w:p w:rsid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lastRenderedPageBreak/>
        <w:t>-</w:t>
      </w:r>
      <w:r w:rsidRPr="00E57E83">
        <w:rPr>
          <w:sz w:val="28"/>
        </w:rPr>
        <w:tab/>
        <w:t>осуществление строительного контроля и надзора за выполнением работ на объекте: благоустройство земельного участка по пер. Третьяковский 105 д – 24,9 тыс. рублей;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выполнение товароведческой и строительно-технической экспертизы по объекту: благоустройство земельного участка по пер. Третьяковский 105 д – 84,0 тыс. рублей;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 xml:space="preserve">-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– 1386,0 тыс. рублей (1313,8 – областной бюджет, 72,2 – </w:t>
      </w:r>
      <w:proofErr w:type="spellStart"/>
      <w:proofErr w:type="gramStart"/>
      <w:r w:rsidRPr="00E57E83">
        <w:rPr>
          <w:sz w:val="28"/>
        </w:rPr>
        <w:t>тыс.рублей</w:t>
      </w:r>
      <w:proofErr w:type="spellEnd"/>
      <w:proofErr w:type="gramEnd"/>
      <w:r w:rsidRPr="00E57E83">
        <w:rPr>
          <w:sz w:val="28"/>
        </w:rPr>
        <w:t>);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-дополнительные работы на объекте: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– 218,2 тыс. рублей;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осуществление строительного контроля и надзора за выполнением работ на объекте: устройство ограждения земельного участка – 21,4 тыс. рублей;</w:t>
      </w:r>
    </w:p>
    <w:p w:rsidR="00E57E83" w:rsidRPr="00E57E83" w:rsidRDefault="00E57E83" w:rsidP="00E57E83">
      <w:pPr>
        <w:pStyle w:val="43"/>
        <w:tabs>
          <w:tab w:val="left" w:pos="284"/>
        </w:tabs>
        <w:ind w:left="284"/>
        <w:jc w:val="left"/>
        <w:rPr>
          <w:sz w:val="28"/>
        </w:rPr>
      </w:pPr>
      <w:r w:rsidRPr="00E57E83">
        <w:rPr>
          <w:sz w:val="28"/>
        </w:rPr>
        <w:t>- разработка проектной документации по объекту: благоустройство общественной территории «Северная часть Центрального парка» - 1000,0 тыс. рублей;</w:t>
      </w:r>
    </w:p>
    <w:p w:rsidR="0070307D" w:rsidRDefault="00E57E83" w:rsidP="00E57E83">
      <w:pPr>
        <w:pStyle w:val="43"/>
        <w:tabs>
          <w:tab w:val="left" w:pos="284"/>
        </w:tabs>
        <w:spacing w:before="0" w:after="0" w:line="240" w:lineRule="auto"/>
        <w:ind w:left="284"/>
        <w:jc w:val="left"/>
        <w:rPr>
          <w:sz w:val="28"/>
        </w:rPr>
      </w:pPr>
      <w:r w:rsidRPr="00E57E83">
        <w:rPr>
          <w:sz w:val="28"/>
        </w:rPr>
        <w:t>- ремонт электродвигателя в парке «Парад Планет» - 15,0 тыс. рублей;</w:t>
      </w:r>
    </w:p>
    <w:p w:rsidR="00E57E83" w:rsidRDefault="00E57E83" w:rsidP="00E57E83">
      <w:pPr>
        <w:tabs>
          <w:tab w:val="left" w:pos="284"/>
        </w:tabs>
        <w:ind w:left="284"/>
        <w:rPr>
          <w:rFonts w:ascii="Times New Roman" w:hAnsi="Times New Roman"/>
          <w:sz w:val="28"/>
        </w:rPr>
      </w:pPr>
    </w:p>
    <w:p w:rsidR="0070307D" w:rsidRDefault="000B3423" w:rsidP="00E57E83">
      <w:pPr>
        <w:tabs>
          <w:tab w:val="left" w:pos="284"/>
        </w:tabs>
        <w:ind w:left="284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:rsidR="0070307D" w:rsidRDefault="000B3423" w:rsidP="00E57E83">
      <w:pPr>
        <w:tabs>
          <w:tab w:val="left" w:pos="284"/>
        </w:tabs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внебюджетных средств на реализацию муниципальной программы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 w:rsidR="00E57E8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было выделено </w:t>
      </w:r>
      <w:r w:rsidR="00E57E83">
        <w:rPr>
          <w:rFonts w:ascii="Times New Roman" w:hAnsi="Times New Roman"/>
          <w:sz w:val="28"/>
        </w:rPr>
        <w:t>5079,2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3313,7 тыс. рублей;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1765,5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Фактические расходы на реализацию муниципальной программы составили </w:t>
      </w:r>
      <w:r w:rsidR="00E57E83">
        <w:rPr>
          <w:rFonts w:ascii="Times New Roman" w:hAnsi="Times New Roman"/>
          <w:sz w:val="28"/>
        </w:rPr>
        <w:t xml:space="preserve">5079,0 </w:t>
      </w:r>
      <w:r>
        <w:rPr>
          <w:rFonts w:ascii="Times New Roman" w:hAnsi="Times New Roman"/>
          <w:sz w:val="28"/>
        </w:rPr>
        <w:t>тыс. рублей, в том числе: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3313,6 тыс. рублей;</w:t>
      </w:r>
    </w:p>
    <w:p w:rsidR="00E57E83" w:rsidRDefault="00E57E83" w:rsidP="00E57E8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1765,4 тыс. рублей.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 3 к настоящему Отчету.</w:t>
      </w:r>
    </w:p>
    <w:p w:rsidR="0070307D" w:rsidRDefault="0070307D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pStyle w:val="af9"/>
        <w:spacing w:before="120" w:after="120" w:line="240" w:lineRule="atLeast"/>
        <w:ind w:firstLine="709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663BA6">
        <w:rPr>
          <w:sz w:val="28"/>
        </w:rPr>
        <w:t>4</w:t>
      </w:r>
      <w:r>
        <w:rPr>
          <w:sz w:val="28"/>
        </w:rPr>
        <w:t xml:space="preserve"> год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Результаты реализации основных мероприятий муниципальной программы и подпрограмм муниципальной программы в 202</w:t>
      </w:r>
      <w:r w:rsidR="00E57E83">
        <w:rPr>
          <w:sz w:val="28"/>
        </w:rPr>
        <w:t>4</w:t>
      </w:r>
      <w:r>
        <w:rPr>
          <w:sz w:val="28"/>
        </w:rPr>
        <w:t xml:space="preserve"> году характеризуются следующими значениями показателей (индикаторов):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 </w:t>
      </w:r>
      <w:r w:rsidR="00663BA6">
        <w:rPr>
          <w:sz w:val="28"/>
        </w:rPr>
        <w:t>–</w:t>
      </w:r>
      <w:r>
        <w:rPr>
          <w:sz w:val="28"/>
        </w:rPr>
        <w:t xml:space="preserve"> </w:t>
      </w:r>
      <w:r w:rsidR="00663BA6">
        <w:rPr>
          <w:sz w:val="28"/>
        </w:rPr>
        <w:t>51,0</w:t>
      </w:r>
      <w:r>
        <w:rPr>
          <w:sz w:val="28"/>
        </w:rPr>
        <w:t>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благоустроенных общественных территорий от общего количества общественных территорий Зимовниковского сельского поселения – </w:t>
      </w:r>
      <w:r w:rsidR="00663BA6">
        <w:rPr>
          <w:rFonts w:ascii="Times New Roman" w:hAnsi="Times New Roman"/>
          <w:sz w:val="28"/>
        </w:rPr>
        <w:t>88</w:t>
      </w:r>
      <w:r>
        <w:rPr>
          <w:rFonts w:ascii="Times New Roman" w:hAnsi="Times New Roman"/>
          <w:sz w:val="28"/>
        </w:rPr>
        <w:t>,</w:t>
      </w:r>
      <w:r w:rsidR="00663BA6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обустроенных мест массового отдыха населения (городских парков) от общего количества таких территорий –100,0%;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 – 30,1 %;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 – 50,0%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году, а также обоснование отклонений от плановых значений представлены в приложении № 2 к настоящему Отчету.</w:t>
      </w:r>
    </w:p>
    <w:p w:rsidR="0070307D" w:rsidRDefault="0070307D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оценивается на основании следующих критериев: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 равно 0,0;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 равно 0,0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критерия по показателю (индикатору) 2.2 равно </w:t>
      </w:r>
      <w:r w:rsidR="00663BA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</w:t>
      </w: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Суммарная оценка степени достижения целевых показателей муниципальной программы составляет 0,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/5) (приложение№2).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 степени достижения целевых показателей уровень эффективности реализации муниципальной программы низкий.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запланировано выполнение 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</w:t>
      </w:r>
      <w:r w:rsidR="00663BA6"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мероприяти</w:t>
      </w:r>
      <w:r w:rsidR="00663BA6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муниципальной программы в полном объёме реализовано 1. Таким образом, степень реализации основных мероприятий составляет 1,0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</w:t>
      </w:r>
      <w:r w:rsidR="00663BA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), что </w:t>
      </w:r>
      <w:r>
        <w:rPr>
          <w:rFonts w:ascii="Times New Roman" w:hAnsi="Times New Roman"/>
          <w:sz w:val="28"/>
        </w:rPr>
        <w:lastRenderedPageBreak/>
        <w:t>характеризует высокий уровень эффективности реализации муниципальной программы по степени реализации основных мероприятий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663BA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степень реализации основных мероприятий составляет 1,0 (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/</w:t>
      </w:r>
      <w:r w:rsidR="00663BA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0307D" w:rsidRDefault="00663BA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5079,0</w:t>
      </w:r>
      <w:r w:rsidR="000B3423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5079,2</w:t>
      </w:r>
      <w:r w:rsidR="000B3423">
        <w:rPr>
          <w:rFonts w:ascii="Times New Roman" w:hAnsi="Times New Roman"/>
          <w:sz w:val="28"/>
        </w:rPr>
        <w:t>=1,0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70307D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left="5" w:right="5" w:firstLine="30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07D" w:rsidRDefault="000B3423">
            <w:pPr>
              <w:widowControl w:val="0"/>
              <w:ind w:left="5" w:right="5" w:firstLine="3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СРм</w:t>
            </w:r>
            <w:proofErr w:type="spellEnd"/>
          </w:p>
          <w:p w:rsidR="0070307D" w:rsidRDefault="000B3423">
            <w:pPr>
              <w:widowControl w:val="0"/>
              <w:spacing w:line="200" w:lineRule="atLeast"/>
              <w:ind w:left="5" w:right="5" w:firstLine="3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0307D" w:rsidRDefault="000B3423">
            <w:pPr>
              <w:widowControl w:val="0"/>
              <w:spacing w:line="200" w:lineRule="atLeast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ind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1,0</w:t>
            </w:r>
          </w:p>
        </w:tc>
      </w:tr>
    </w:tbl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:rsidR="0070307D" w:rsidRDefault="00663BA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0,4</w:t>
      </w:r>
      <w:r w:rsidR="000B3423">
        <w:rPr>
          <w:rFonts w:ascii="Times New Roman" w:hAnsi="Times New Roman"/>
          <w:sz w:val="28"/>
        </w:rPr>
        <w:t>* 0,5 + 1,0 * 0,3 + 1 * 0,2 = 0,7</w:t>
      </w:r>
      <w:r>
        <w:rPr>
          <w:rFonts w:ascii="Times New Roman" w:hAnsi="Times New Roman"/>
          <w:sz w:val="28"/>
        </w:rPr>
        <w:t>0</w:t>
      </w:r>
      <w:r w:rsidR="000B3423">
        <w:rPr>
          <w:rFonts w:ascii="Times New Roman" w:hAnsi="Times New Roman"/>
          <w:sz w:val="28"/>
        </w:rPr>
        <w:t xml:space="preserve"> в связи с чем уровень реализации муниципальной программы в 202</w:t>
      </w:r>
      <w:r>
        <w:rPr>
          <w:rFonts w:ascii="Times New Roman" w:hAnsi="Times New Roman"/>
          <w:sz w:val="28"/>
        </w:rPr>
        <w:t>4</w:t>
      </w:r>
      <w:r w:rsidR="000B3423">
        <w:rPr>
          <w:rFonts w:ascii="Times New Roman" w:hAnsi="Times New Roman"/>
          <w:sz w:val="28"/>
        </w:rPr>
        <w:t xml:space="preserve"> году является </w:t>
      </w:r>
      <w:r>
        <w:rPr>
          <w:rFonts w:ascii="Times New Roman" w:hAnsi="Times New Roman"/>
          <w:sz w:val="28"/>
        </w:rPr>
        <w:t>низким</w:t>
      </w:r>
      <w:r w:rsidR="000B3423">
        <w:rPr>
          <w:rFonts w:ascii="Times New Roman" w:hAnsi="Times New Roman"/>
          <w:sz w:val="28"/>
        </w:rPr>
        <w:t>.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:rsidR="0070307D" w:rsidRDefault="0070307D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 w:rsidR="00663BA6">
        <w:rPr>
          <w:rFonts w:ascii="Times New Roman" w:hAnsi="Times New Roman"/>
          <w:sz w:val="28"/>
        </w:rPr>
        <w:t xml:space="preserve">Постановлением Администрации Зимовниковского сельского поселения от 13.08.2024 </w:t>
      </w:r>
      <w:r w:rsidR="005B27CC">
        <w:rPr>
          <w:rFonts w:ascii="Times New Roman" w:hAnsi="Times New Roman"/>
          <w:sz w:val="28"/>
        </w:rPr>
        <w:t xml:space="preserve">№ 232 </w:t>
      </w:r>
      <w:r w:rsidR="00663BA6">
        <w:rPr>
          <w:rFonts w:ascii="Times New Roman" w:hAnsi="Times New Roman"/>
          <w:sz w:val="28"/>
        </w:rPr>
        <w:t>«</w:t>
      </w:r>
      <w:r w:rsidR="00663BA6" w:rsidRPr="00663BA6">
        <w:rPr>
          <w:rFonts w:ascii="Times New Roman" w:hAnsi="Times New Roman"/>
          <w:sz w:val="28"/>
        </w:rPr>
        <w:t>Об утверждении Порядка разработки, реализации и оценки эффективности муниципальных программ Зимовниковского сельского поселения</w:t>
      </w:r>
      <w:r w:rsidR="00663BA6">
        <w:rPr>
          <w:rFonts w:ascii="Times New Roman" w:hAnsi="Times New Roman"/>
          <w:sz w:val="28"/>
        </w:rPr>
        <w:t>»</w:t>
      </w:r>
      <w:r w:rsidR="00663BA6" w:rsidRPr="00663BA6">
        <w:rPr>
          <w:rFonts w:ascii="Times New Roman" w:hAnsi="Times New Roman"/>
          <w:sz w:val="28"/>
        </w:rPr>
        <w:t xml:space="preserve"> </w:t>
      </w:r>
      <w:r w:rsidR="00663BA6">
        <w:rPr>
          <w:rFonts w:ascii="Times New Roman" w:hAnsi="Times New Roman"/>
          <w:sz w:val="28"/>
        </w:rPr>
        <w:t>муниципальная программа подлежит корректировке</w:t>
      </w:r>
      <w:r>
        <w:rPr>
          <w:rFonts w:ascii="Times New Roman" w:hAnsi="Times New Roman"/>
          <w:sz w:val="28"/>
        </w:rPr>
        <w:t>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                              А.В. Мартыненко</w:t>
      </w:r>
    </w:p>
    <w:p w:rsidR="0070307D" w:rsidRDefault="0070307D">
      <w:pPr>
        <w:rPr>
          <w:rFonts w:ascii="Times New Roman" w:hAnsi="Times New Roman"/>
          <w:sz w:val="28"/>
        </w:rPr>
      </w:pPr>
    </w:p>
    <w:p w:rsidR="0070307D" w:rsidRDefault="0070307D">
      <w:pPr>
        <w:sectPr w:rsidR="0070307D">
          <w:pgSz w:w="11906" w:h="16838"/>
          <w:pgMar w:top="816" w:right="566" w:bottom="851" w:left="1560" w:header="709" w:footer="709" w:gutter="0"/>
          <w:cols w:space="720"/>
        </w:sectPr>
      </w:pP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отчету о реализации муниципальной программы 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 на территории Зимовниковского сельского поселения»</w:t>
      </w:r>
    </w:p>
    <w:p w:rsidR="00663BA6" w:rsidRDefault="00663BA6">
      <w:pPr>
        <w:jc w:val="center"/>
        <w:rPr>
          <w:rFonts w:ascii="Times New Roman" w:hAnsi="Times New Roman"/>
        </w:rPr>
      </w:pP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основных мероприятий подпрограмм и мероприятий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</w:t>
      </w:r>
      <w:proofErr w:type="gramStart"/>
      <w:r>
        <w:rPr>
          <w:rFonts w:ascii="Times New Roman" w:hAnsi="Times New Roman"/>
        </w:rPr>
        <w:t>»,  а</w:t>
      </w:r>
      <w:proofErr w:type="gramEnd"/>
      <w:r>
        <w:rPr>
          <w:rFonts w:ascii="Times New Roman" w:hAnsi="Times New Roman"/>
        </w:rPr>
        <w:t xml:space="preserve"> также контрольных событий муниципальной программы.</w:t>
      </w:r>
    </w:p>
    <w:tbl>
      <w:tblPr>
        <w:tblW w:w="1590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209"/>
        <w:gridCol w:w="1984"/>
        <w:gridCol w:w="1436"/>
        <w:gridCol w:w="1560"/>
        <w:gridCol w:w="1418"/>
        <w:gridCol w:w="1417"/>
        <w:gridCol w:w="1701"/>
        <w:gridCol w:w="2308"/>
        <w:gridCol w:w="992"/>
        <w:gridCol w:w="170"/>
      </w:tblGrid>
      <w:tr w:rsidR="0070307D" w:rsidTr="00992BC9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Проблемы, возникшие в ходе реализации мероприятия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 w:rsidTr="00992BC9">
        <w:trPr>
          <w:trHeight w:val="1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 w:rsidTr="00992B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 w:rsidTr="00992BC9">
        <w:trPr>
          <w:trHeight w:val="360"/>
        </w:trPr>
        <w:tc>
          <w:tcPr>
            <w:tcW w:w="159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>
              <w:rPr>
                <w:rStyle w:val="FontStyle390"/>
                <w:b w:val="0"/>
                <w:sz w:val="24"/>
              </w:rPr>
              <w:t>Формирование современной городской среды на территории Зимовниковского сельского поселения»</w:t>
            </w:r>
          </w:p>
        </w:tc>
      </w:tr>
      <w:tr w:rsidR="0070307D" w:rsidTr="00992BC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ОМ 1.1. Благоустройство общественных территорий Зимовниковского сельского поселения: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  <w:rPr>
                <w:sz w:val="24"/>
              </w:rPr>
            </w:pP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 w:rsidP="00E57E8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E57E8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Разработана проектная документация </w:t>
            </w:r>
            <w:r w:rsidR="000B3423">
              <w:rPr>
                <w:sz w:val="24"/>
              </w:rPr>
              <w:t>благоустройства общественной пространства «Благоустройство общественной территории Северной части центрального парка п. Зимовники.</w:t>
            </w:r>
          </w:p>
          <w:p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992BC9" w:rsidTr="00992BC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Pr="00663BA6" w:rsidRDefault="00992BC9" w:rsidP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ОМ 1.3. Расходы на реализацию инициативных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rPr>
                <w:sz w:val="24"/>
              </w:rPr>
            </w:pPr>
          </w:p>
          <w:p w:rsidR="00992BC9" w:rsidRDefault="00992BC9" w:rsidP="00992BC9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:rsidR="00992BC9" w:rsidRDefault="00992BC9" w:rsidP="00992BC9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Произведено благоустройство двух общественных территорий:</w:t>
            </w:r>
          </w:p>
          <w:p w:rsidR="00992BC9" w:rsidRP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92BC9">
              <w:rPr>
                <w:sz w:val="24"/>
              </w:rPr>
              <w:t>благоустройство земельного участка по пер. Третьяковский 105 д – 2329,4 тыс. рублей;</w:t>
            </w:r>
          </w:p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  <w:r w:rsidRPr="00992BC9">
              <w:rPr>
                <w:sz w:val="24"/>
              </w:rPr>
              <w:t xml:space="preserve">- устройство ограждения земельного участка с кадастровым номером 61:13:0600008:1509 по адресу: Ростовская область, Зимовниковский район, примерно в 700 м. на юг от ориентира п. Зимовники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BC9" w:rsidRDefault="00992BC9" w:rsidP="00992BC9"/>
        </w:tc>
      </w:tr>
    </w:tbl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992BC9" w:rsidRDefault="00992BC9">
      <w:pPr>
        <w:jc w:val="right"/>
        <w:rPr>
          <w:rFonts w:ascii="Times New Roman" w:hAnsi="Times New Roman"/>
          <w:sz w:val="28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5562"/>
        <w:gridCol w:w="571"/>
        <w:gridCol w:w="1616"/>
        <w:gridCol w:w="1521"/>
        <w:gridCol w:w="1463"/>
        <w:gridCol w:w="3691"/>
      </w:tblGrid>
      <w:tr w:rsidR="0070307D" w:rsidRPr="00663BA6" w:rsidTr="00663BA6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№ 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Показатель     </w:t>
            </w:r>
            <w:r w:rsidRPr="00663BA6">
              <w:rPr>
                <w:sz w:val="24"/>
                <w:szCs w:val="24"/>
              </w:rPr>
              <w:br/>
              <w:t xml:space="preserve"> (индикатор)    </w:t>
            </w:r>
            <w:r w:rsidRPr="00663BA6"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Ед.</w:t>
            </w:r>
          </w:p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663BA6">
              <w:rPr>
                <w:sz w:val="24"/>
                <w:szCs w:val="24"/>
              </w:rPr>
              <w:br/>
              <w:t xml:space="preserve">муниципальной программы, подпрограммы муниципальной    </w:t>
            </w:r>
            <w:r w:rsidRPr="00663BA6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Обоснование отклонений  </w:t>
            </w:r>
            <w:r w:rsidRPr="00663BA6">
              <w:rPr>
                <w:sz w:val="24"/>
                <w:szCs w:val="24"/>
              </w:rPr>
              <w:br/>
              <w:t xml:space="preserve"> значений показателя (индикатора) на конец   </w:t>
            </w:r>
            <w:r w:rsidRPr="00663BA6">
              <w:rPr>
                <w:sz w:val="24"/>
                <w:szCs w:val="24"/>
              </w:rPr>
              <w:br/>
              <w:t xml:space="preserve"> отчетного года (при наличии)</w:t>
            </w:r>
          </w:p>
        </w:tc>
      </w:tr>
      <w:tr w:rsidR="0070307D" w:rsidRPr="00663BA6" w:rsidTr="00663BA6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 xml:space="preserve">год, предшествующий </w:t>
            </w:r>
            <w:r w:rsidRPr="00663BA6">
              <w:rPr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</w:tr>
      <w:tr w:rsidR="0070307D" w:rsidRPr="00663BA6" w:rsidTr="00663BA6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План</w:t>
            </w:r>
          </w:p>
          <w:p w:rsidR="0070307D" w:rsidRPr="00663BA6" w:rsidRDefault="000B3423" w:rsidP="00992BC9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202</w:t>
            </w:r>
            <w:r w:rsidR="00992BC9" w:rsidRPr="00663BA6">
              <w:rPr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Факт</w:t>
            </w:r>
          </w:p>
          <w:p w:rsidR="0070307D" w:rsidRPr="00663BA6" w:rsidRDefault="000B3423" w:rsidP="00992BC9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202</w:t>
            </w:r>
            <w:r w:rsidR="00992BC9" w:rsidRPr="00663BA6">
              <w:rPr>
                <w:sz w:val="24"/>
                <w:szCs w:val="24"/>
              </w:rPr>
              <w:t>4</w:t>
            </w: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rPr>
                <w:rFonts w:ascii="Times New Roman" w:hAnsi="Times New Roman"/>
                <w:szCs w:val="24"/>
              </w:rPr>
            </w:pPr>
          </w:p>
        </w:tc>
      </w:tr>
      <w:tr w:rsidR="0070307D" w:rsidRPr="00663BA6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</w:t>
            </w:r>
          </w:p>
        </w:tc>
      </w:tr>
      <w:tr w:rsidR="0070307D" w:rsidRPr="00663BA6" w:rsidTr="00663BA6">
        <w:trPr>
          <w:trHeight w:val="313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jc w:val="center"/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.Программа 1 «Формирование современной городской среды на территории Зимовниковского сельского поселения»</w:t>
            </w:r>
          </w:p>
        </w:tc>
      </w:tr>
      <w:tr w:rsidR="0070307D" w:rsidRPr="00663BA6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jc w:val="center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a3"/>
              <w:rPr>
                <w:rStyle w:val="FontStyle480"/>
                <w:sz w:val="24"/>
                <w:szCs w:val="24"/>
              </w:rPr>
            </w:pPr>
            <w:r w:rsidRPr="00663BA6">
              <w:rPr>
                <w:rStyle w:val="FontStyle480"/>
                <w:sz w:val="24"/>
                <w:szCs w:val="24"/>
              </w:rPr>
              <w:t xml:space="preserve">Основное мероприятие 1. </w:t>
            </w:r>
          </w:p>
          <w:p w:rsidR="0070307D" w:rsidRPr="00663BA6" w:rsidRDefault="000B3423">
            <w:pPr>
              <w:pStyle w:val="a3"/>
              <w:rPr>
                <w:sz w:val="24"/>
                <w:szCs w:val="24"/>
              </w:rPr>
            </w:pPr>
            <w:r w:rsidRPr="00663BA6">
              <w:rPr>
                <w:rStyle w:val="FontStyle600"/>
                <w:szCs w:val="24"/>
              </w:rP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48,4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72,7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A40525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51,0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  <w:tr w:rsidR="0070307D" w:rsidRPr="00663BA6" w:rsidTr="00663BA6">
        <w:trPr>
          <w:trHeight w:val="407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70307D" w:rsidRPr="00663BA6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88,8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88,8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:rsidTr="00663BA6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lastRenderedPageBreak/>
              <w:t>1.3.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70307D">
            <w:pPr>
              <w:pStyle w:val="ConsPlusCell"/>
              <w:rPr>
                <w:sz w:val="24"/>
                <w:szCs w:val="24"/>
              </w:rPr>
            </w:pPr>
          </w:p>
        </w:tc>
      </w:tr>
      <w:tr w:rsidR="0070307D" w:rsidRPr="00663BA6" w:rsidTr="00663BA6">
        <w:trPr>
          <w:trHeight w:val="676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70307D" w:rsidRPr="00663BA6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30,1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56,6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30,1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  <w:tr w:rsidR="0070307D" w:rsidRPr="00663BA6" w:rsidTr="00663BA6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rPr>
                <w:rFonts w:ascii="Times New Roman" w:hAnsi="Times New Roman"/>
                <w:szCs w:val="24"/>
              </w:rPr>
            </w:pPr>
            <w:r w:rsidRPr="00663BA6">
              <w:rPr>
                <w:rFonts w:ascii="Times New Roman" w:hAnsi="Times New Roman"/>
                <w:szCs w:val="24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992BC9" w:rsidP="00992BC9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50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Pr="00663BA6" w:rsidRDefault="000B3423">
            <w:pPr>
              <w:pStyle w:val="ConsPlusCell"/>
              <w:rPr>
                <w:sz w:val="24"/>
                <w:szCs w:val="24"/>
              </w:rPr>
            </w:pPr>
            <w:r w:rsidRPr="00663BA6">
              <w:rPr>
                <w:sz w:val="24"/>
                <w:szCs w:val="24"/>
              </w:rPr>
              <w:t>-</w:t>
            </w:r>
          </w:p>
        </w:tc>
      </w:tr>
    </w:tbl>
    <w:p w:rsidR="0070307D" w:rsidRDefault="0070307D">
      <w:pPr>
        <w:jc w:val="right"/>
        <w:rPr>
          <w:rFonts w:ascii="Times New Roman" w:hAnsi="Times New Roman"/>
        </w:rPr>
      </w:pPr>
      <w:bookmarkStart w:id="1" w:name="Par1462"/>
      <w:bookmarkEnd w:id="1"/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663BA6" w:rsidRDefault="00663BA6">
      <w:pPr>
        <w:jc w:val="right"/>
        <w:rPr>
          <w:rFonts w:ascii="Times New Roman" w:hAnsi="Times New Roman"/>
        </w:rPr>
      </w:pPr>
    </w:p>
    <w:p w:rsidR="00663BA6" w:rsidRDefault="00663BA6">
      <w:pPr>
        <w:jc w:val="right"/>
        <w:rPr>
          <w:rFonts w:ascii="Times New Roman" w:hAnsi="Times New Roman"/>
        </w:rPr>
      </w:pPr>
    </w:p>
    <w:p w:rsidR="00663BA6" w:rsidRDefault="00663BA6">
      <w:pPr>
        <w:jc w:val="right"/>
        <w:rPr>
          <w:rFonts w:ascii="Times New Roman" w:hAnsi="Times New Roman"/>
        </w:rPr>
      </w:pPr>
    </w:p>
    <w:p w:rsidR="00663BA6" w:rsidRDefault="00663BA6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bookmarkStart w:id="2" w:name="Par1422"/>
      <w:bookmarkEnd w:id="2"/>
      <w:r>
        <w:rPr>
          <w:rFonts w:ascii="Times New Roman" w:hAnsi="Times New Roman"/>
          <w:sz w:val="28"/>
        </w:rPr>
        <w:t xml:space="preserve">Сведения 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 за 202</w:t>
      </w:r>
      <w:r w:rsidR="00A4052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3969"/>
        <w:gridCol w:w="2126"/>
        <w:gridCol w:w="1559"/>
        <w:gridCol w:w="1559"/>
      </w:tblGrid>
      <w:tr w:rsidR="0070307D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0307D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70307D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«Формирование современной городской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среды на территории Зимовниковского сельского поселения»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1765,4</w:t>
            </w: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A40525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 Зимовниковского сельского поселения»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5079,0</w:t>
            </w:r>
          </w:p>
        </w:tc>
      </w:tr>
      <w:tr w:rsidR="00A40525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1765,4</w:t>
            </w:r>
          </w:p>
        </w:tc>
      </w:tr>
      <w:tr w:rsidR="00A40525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70307D">
        <w:trPr>
          <w:trHeight w:val="2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ОМ 1.1. Благоустройство общественных территорий Зимовниковского сельского поселения: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A40525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 Реализация мероприятий по благоустройству общественных территорий;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4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40525">
        <w:trPr>
          <w:trHeight w:val="35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A40525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40525" w:rsidRDefault="00A40525" w:rsidP="00A405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1363,5</w:t>
            </w:r>
          </w:p>
        </w:tc>
      </w:tr>
      <w:tr w:rsidR="0070307D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2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29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1.2. Обустройство мест массового отдыха населения (городских парков)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8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663BA6" w:rsidTr="00B35C5A">
        <w:trPr>
          <w:trHeight w:val="8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Pr="00663BA6" w:rsidRDefault="00663BA6" w:rsidP="00663BA6">
            <w:pPr>
              <w:rPr>
                <w:rFonts w:ascii="Times New Roman" w:hAnsi="Times New Roman"/>
                <w:sz w:val="28"/>
                <w:szCs w:val="28"/>
              </w:rPr>
            </w:pPr>
            <w:r w:rsidRPr="00663BA6">
              <w:rPr>
                <w:rFonts w:ascii="Times New Roman" w:hAnsi="Times New Roman"/>
                <w:sz w:val="28"/>
                <w:szCs w:val="28"/>
              </w:rPr>
              <w:t>ОМ 1.3. Расходы на реализацию инициативных проектов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3715,4</w:t>
            </w:r>
          </w:p>
        </w:tc>
      </w:tr>
      <w:tr w:rsidR="00663BA6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401,8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401,8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401,8</w:t>
            </w:r>
          </w:p>
        </w:tc>
      </w:tr>
      <w:tr w:rsidR="00663BA6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3313,6</w:t>
            </w:r>
          </w:p>
        </w:tc>
      </w:tr>
      <w:tr w:rsidR="00663BA6" w:rsidTr="00A40525">
        <w:trPr>
          <w:trHeight w:val="85"/>
        </w:trPr>
        <w:tc>
          <w:tcPr>
            <w:tcW w:w="5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2.1. Благоустройство дворовых территорий многоквартирных домов:</w:t>
            </w:r>
          </w:p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663BA6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663BA6" w:rsidRDefault="00663BA6" w:rsidP="00663BA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63BA6" w:rsidRDefault="00663BA6" w:rsidP="00663BA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70307D" w:rsidRDefault="0070307D">
      <w:pPr>
        <w:ind w:right="170"/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sectPr w:rsidR="0070307D">
      <w:pgSz w:w="16838" w:h="11906" w:orient="landscape"/>
      <w:pgMar w:top="851" w:right="816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833C4"/>
    <w:multiLevelType w:val="multilevel"/>
    <w:tmpl w:val="27A8D480"/>
    <w:lvl w:ilvl="0">
      <w:start w:val="1"/>
      <w:numFmt w:val="decimal"/>
      <w:lvlText w:val="%1."/>
      <w:lvlJc w:val="left"/>
      <w:pPr>
        <w:ind w:left="1939" w:hanging="12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7D"/>
    <w:rsid w:val="000B3423"/>
    <w:rsid w:val="005B27CC"/>
    <w:rsid w:val="006255FD"/>
    <w:rsid w:val="00663BA6"/>
    <w:rsid w:val="0070307D"/>
    <w:rsid w:val="00992BC9"/>
    <w:rsid w:val="00A40525"/>
    <w:rsid w:val="00E57E83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EE8"/>
  <w15:docId w15:val="{CFEF12A3-CD4A-481E-9DA4-2C2063C5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7E83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a3">
    <w:name w:val="No Spacing"/>
    <w:link w:val="a4"/>
    <w:rPr>
      <w:sz w:val="22"/>
    </w:rPr>
  </w:style>
  <w:style w:type="character" w:customStyle="1" w:styleId="12">
    <w:name w:val="Без интервала1"/>
    <w:rPr>
      <w:rFonts w:ascii="Calibri" w:hAnsi="Calibri"/>
      <w:sz w:val="22"/>
    </w:rPr>
  </w:style>
  <w:style w:type="paragraph" w:styleId="a5">
    <w:name w:val="Body Text"/>
    <w:basedOn w:val="a"/>
    <w:link w:val="a6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color w:val="000000"/>
      <w:sz w:val="27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39">
    <w:name w:val="Font Style39"/>
    <w:link w:val="FontStyle390"/>
    <w:rPr>
      <w:b/>
      <w:sz w:val="26"/>
    </w:rPr>
  </w:style>
  <w:style w:type="character" w:customStyle="1" w:styleId="FontStyle390">
    <w:name w:val="Font Style39"/>
    <w:link w:val="FontStyle39"/>
    <w:rPr>
      <w:rFonts w:ascii="Times New Roman" w:hAnsi="Times New Roman"/>
      <w:b/>
      <w:sz w:val="26"/>
    </w:rPr>
  </w:style>
  <w:style w:type="paragraph" w:customStyle="1" w:styleId="Style6">
    <w:name w:val="Style6"/>
    <w:basedOn w:val="Standard"/>
    <w:link w:val="Style60"/>
    <w:pPr>
      <w:spacing w:line="317" w:lineRule="exact"/>
      <w:ind w:firstLine="562"/>
      <w:jc w:val="both"/>
    </w:pPr>
    <w:rPr>
      <w:sz w:val="28"/>
    </w:rPr>
  </w:style>
  <w:style w:type="character" w:customStyle="1" w:styleId="Style60">
    <w:name w:val="Style6"/>
    <w:basedOn w:val="Standard0"/>
    <w:link w:val="Style6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9">
    <w:name w:val="Колонтитул + 9"/>
    <w:link w:val="90"/>
    <w:rPr>
      <w:sz w:val="19"/>
    </w:rPr>
  </w:style>
  <w:style w:type="character" w:customStyle="1" w:styleId="90">
    <w:name w:val="Колонтитул + 9"/>
    <w:link w:val="9"/>
    <w:rPr>
      <w:spacing w:val="0"/>
      <w:sz w:val="19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23"/>
      <w:highlight w:val="white"/>
    </w:rPr>
  </w:style>
  <w:style w:type="paragraph" w:customStyle="1" w:styleId="FontStyle38">
    <w:name w:val="Font Style38"/>
    <w:link w:val="FontStyle380"/>
    <w:rPr>
      <w:b/>
      <w:sz w:val="34"/>
    </w:rPr>
  </w:style>
  <w:style w:type="character" w:customStyle="1" w:styleId="FontStyle380">
    <w:name w:val="Font Style38"/>
    <w:link w:val="FontStyle38"/>
    <w:rPr>
      <w:rFonts w:ascii="Times New Roman" w:hAnsi="Times New Roman"/>
      <w:b/>
      <w:sz w:val="3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Microsoft Sans Serif" w:hAnsi="Microsoft Sans Serif"/>
      <w:b/>
      <w:color w:val="000000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Microsoft Sans Serif" w:hAnsi="Microsoft Sans Serif"/>
      <w:color w:val="000000"/>
      <w:sz w:val="24"/>
    </w:rPr>
  </w:style>
  <w:style w:type="paragraph" w:customStyle="1" w:styleId="FontStyle60">
    <w:name w:val="Font Style60"/>
    <w:link w:val="FontStyle600"/>
    <w:rPr>
      <w:sz w:val="24"/>
    </w:rPr>
  </w:style>
  <w:style w:type="character" w:customStyle="1" w:styleId="FontStyle600">
    <w:name w:val="Font Style60"/>
    <w:link w:val="FontStyle60"/>
    <w:rPr>
      <w:rFonts w:ascii="Times New Roman" w:hAnsi="Times New Roman"/>
      <w:sz w:val="24"/>
    </w:rPr>
  </w:style>
  <w:style w:type="paragraph" w:customStyle="1" w:styleId="13">
    <w:name w:val="Название Знак1"/>
    <w:link w:val="14"/>
    <w:rPr>
      <w:rFonts w:ascii="Calibri Light" w:hAnsi="Calibri Light"/>
      <w:spacing w:val="-10"/>
      <w:sz w:val="56"/>
    </w:rPr>
  </w:style>
  <w:style w:type="character" w:customStyle="1" w:styleId="14">
    <w:name w:val="Название Знак1"/>
    <w:link w:val="13"/>
    <w:rPr>
      <w:rFonts w:ascii="Calibri Light" w:hAnsi="Calibri Light"/>
      <w:spacing w:val="-10"/>
      <w:sz w:val="56"/>
    </w:rPr>
  </w:style>
  <w:style w:type="paragraph" w:customStyle="1" w:styleId="FontStyle11">
    <w:name w:val="Font Style11"/>
    <w:link w:val="FontStyle110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Pr>
      <w:rFonts w:ascii="Arial" w:hAnsi="Arial"/>
      <w:b/>
      <w:sz w:val="24"/>
    </w:rPr>
  </w:style>
  <w:style w:type="paragraph" w:customStyle="1" w:styleId="TitleChar">
    <w:name w:val="Title Char"/>
    <w:link w:val="TitleChar0"/>
    <w:rPr>
      <w:sz w:val="28"/>
    </w:rPr>
  </w:style>
  <w:style w:type="character" w:customStyle="1" w:styleId="TitleChar0">
    <w:name w:val="Title Char"/>
    <w:link w:val="TitleChar"/>
    <w:rPr>
      <w:sz w:val="28"/>
    </w:rPr>
  </w:style>
  <w:style w:type="paragraph" w:customStyle="1" w:styleId="FontStyle48">
    <w:name w:val="Font Style48"/>
    <w:link w:val="FontStyle480"/>
    <w:rPr>
      <w:sz w:val="22"/>
    </w:rPr>
  </w:style>
  <w:style w:type="character" w:customStyle="1" w:styleId="FontStyle480">
    <w:name w:val="Font Style48"/>
    <w:link w:val="FontStyle48"/>
    <w:rPr>
      <w:rFonts w:ascii="Times New Roman" w:hAnsi="Times New Roman"/>
      <w:sz w:val="22"/>
    </w:rPr>
  </w:style>
  <w:style w:type="paragraph" w:customStyle="1" w:styleId="FontStyle40">
    <w:name w:val="Font Style40"/>
    <w:link w:val="FontStyle400"/>
    <w:rPr>
      <w:sz w:val="26"/>
    </w:rPr>
  </w:style>
  <w:style w:type="character" w:customStyle="1" w:styleId="FontStyle400">
    <w:name w:val="Font Style40"/>
    <w:link w:val="FontStyle40"/>
    <w:rPr>
      <w:rFonts w:ascii="Times New Roman" w:hAnsi="Times New Roman"/>
      <w:sz w:val="26"/>
    </w:rPr>
  </w:style>
  <w:style w:type="paragraph" w:customStyle="1" w:styleId="15">
    <w:name w:val="Знак примечания1"/>
    <w:link w:val="af"/>
    <w:rPr>
      <w:sz w:val="16"/>
    </w:rPr>
  </w:style>
  <w:style w:type="character" w:styleId="af">
    <w:name w:val="annotation reference"/>
    <w:link w:val="15"/>
    <w:rPr>
      <w:sz w:val="16"/>
    </w:rPr>
  </w:style>
  <w:style w:type="paragraph" w:customStyle="1" w:styleId="af0">
    <w:basedOn w:val="a"/>
    <w:next w:val="af1"/>
    <w:link w:val="af2"/>
    <w:semiHidden/>
    <w:unhideWhenUsed/>
    <w:pPr>
      <w:jc w:val="center"/>
    </w:pPr>
    <w:rPr>
      <w:rFonts w:ascii="Times New Roman" w:hAnsi="Times New Roman"/>
      <w:sz w:val="28"/>
    </w:rPr>
  </w:style>
  <w:style w:type="character" w:customStyle="1" w:styleId="af2">
    <w:basedOn w:val="1"/>
    <w:link w:val="af0"/>
    <w:semiHidden/>
    <w:unhideWhenUsed/>
    <w:rPr>
      <w:rFonts w:ascii="Times New Roman" w:hAnsi="Times New Roman"/>
      <w:color w:val="000000"/>
      <w:sz w:val="28"/>
    </w:rPr>
  </w:style>
  <w:style w:type="paragraph" w:styleId="a8">
    <w:name w:val="annotation text"/>
    <w:basedOn w:val="a"/>
    <w:link w:val="aa"/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Microsoft Sans Serif" w:hAnsi="Microsoft Sans Serif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color w:val="000000"/>
      <w:sz w:val="20"/>
    </w:rPr>
  </w:style>
  <w:style w:type="paragraph" w:customStyle="1" w:styleId="16">
    <w:name w:val="Без интервала1"/>
    <w:link w:val="17"/>
    <w:rPr>
      <w:rFonts w:ascii="Calibri" w:hAnsi="Calibri"/>
      <w:sz w:val="22"/>
    </w:rPr>
  </w:style>
  <w:style w:type="character" w:customStyle="1" w:styleId="17">
    <w:name w:val="Без интервала1"/>
    <w:link w:val="16"/>
    <w:rPr>
      <w:rFonts w:ascii="Calibri" w:hAnsi="Calibri"/>
      <w:sz w:val="22"/>
    </w:rPr>
  </w:style>
  <w:style w:type="paragraph" w:styleId="af5">
    <w:name w:val="List Paragraph"/>
    <w:basedOn w:val="a"/>
    <w:link w:val="af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8">
    <w:name w:val="Абзац списка1"/>
    <w:basedOn w:val="1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7">
    <w:name w:val="Подпись к таблице"/>
    <w:basedOn w:val="a"/>
    <w:link w:val="af8"/>
    <w:pPr>
      <w:spacing w:line="240" w:lineRule="atLeast"/>
    </w:pPr>
    <w:rPr>
      <w:rFonts w:ascii="Times New Roman" w:hAnsi="Times New Roman"/>
      <w:sz w:val="27"/>
    </w:rPr>
  </w:style>
  <w:style w:type="character" w:customStyle="1" w:styleId="af8">
    <w:name w:val="Подпись к таблице"/>
    <w:basedOn w:val="1"/>
    <w:link w:val="af7"/>
    <w:rPr>
      <w:rFonts w:ascii="Times New Roman" w:hAnsi="Times New Roman"/>
      <w:color w:val="000000"/>
      <w:sz w:val="27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16"/>
    </w:rPr>
  </w:style>
  <w:style w:type="paragraph" w:styleId="af9">
    <w:name w:val="Normal (Web)"/>
    <w:basedOn w:val="a"/>
    <w:link w:val="afa"/>
    <w:pPr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Интернет) Знак"/>
    <w:basedOn w:val="1"/>
    <w:link w:val="af9"/>
    <w:rPr>
      <w:rFonts w:ascii="Times New Roman" w:hAnsi="Times New Roman"/>
      <w:color w:val="000000"/>
      <w:sz w:val="24"/>
    </w:rPr>
  </w:style>
  <w:style w:type="paragraph" w:customStyle="1" w:styleId="FontStyle47">
    <w:name w:val="Font Style47"/>
    <w:link w:val="FontStyle470"/>
    <w:rPr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Style1">
    <w:name w:val="Style1"/>
    <w:basedOn w:val="a"/>
    <w:link w:val="Style10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color w:val="000000"/>
      <w:sz w:val="24"/>
    </w:rPr>
  </w:style>
  <w:style w:type="paragraph" w:customStyle="1" w:styleId="19">
    <w:name w:val="Выделение1"/>
    <w:link w:val="afb"/>
    <w:rPr>
      <w:i/>
    </w:rPr>
  </w:style>
  <w:style w:type="character" w:styleId="afb">
    <w:name w:val="Emphasis"/>
    <w:link w:val="19"/>
    <w:rPr>
      <w:i/>
    </w:rPr>
  </w:style>
  <w:style w:type="paragraph" w:customStyle="1" w:styleId="1a">
    <w:name w:val="Гиперссылка1"/>
    <w:link w:val="afc"/>
    <w:rPr>
      <w:color w:val="0000FF"/>
      <w:u w:val="single"/>
    </w:rPr>
  </w:style>
  <w:style w:type="character" w:styleId="afc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d">
    <w:name w:val="Колонтитул"/>
    <w:basedOn w:val="a"/>
    <w:link w:val="afe"/>
    <w:rPr>
      <w:rFonts w:ascii="Times New Roman" w:hAnsi="Times New Roman"/>
      <w:sz w:val="20"/>
    </w:rPr>
  </w:style>
  <w:style w:type="character" w:customStyle="1" w:styleId="afe">
    <w:name w:val="Колонтитул"/>
    <w:basedOn w:val="1"/>
    <w:link w:val="afd"/>
    <w:rPr>
      <w:rFonts w:ascii="Times New Roman" w:hAnsi="Times New Roman"/>
      <w:color w:val="000000"/>
      <w:sz w:val="20"/>
    </w:rPr>
  </w:style>
  <w:style w:type="character" w:customStyle="1" w:styleId="af6">
    <w:name w:val="Абзац списка Знак"/>
    <w:basedOn w:val="1"/>
    <w:link w:val="af5"/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tyle100">
    <w:name w:val="Style10"/>
    <w:basedOn w:val="a"/>
    <w:link w:val="Style101"/>
    <w:pPr>
      <w:widowControl w:val="0"/>
      <w:spacing w:line="324" w:lineRule="exact"/>
      <w:jc w:val="center"/>
    </w:pPr>
    <w:rPr>
      <w:rFonts w:ascii="Times New Roman" w:hAnsi="Times New Roman"/>
    </w:rPr>
  </w:style>
  <w:style w:type="character" w:customStyle="1" w:styleId="Style101">
    <w:name w:val="Style10"/>
    <w:basedOn w:val="1"/>
    <w:link w:val="Style100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1"/>
    <w:basedOn w:val="a"/>
    <w:next w:val="a"/>
    <w:link w:val="1e"/>
    <w:pPr>
      <w:spacing w:after="160" w:line="240" w:lineRule="exact"/>
    </w:pPr>
    <w:rPr>
      <w:rFonts w:ascii="Arial" w:hAnsi="Arial"/>
      <w:sz w:val="20"/>
    </w:rPr>
  </w:style>
  <w:style w:type="character" w:customStyle="1" w:styleId="1e">
    <w:name w:val="1"/>
    <w:basedOn w:val="1"/>
    <w:link w:val="1d"/>
    <w:rPr>
      <w:rFonts w:ascii="Arial" w:hAnsi="Arial"/>
      <w:color w:val="000000"/>
      <w:sz w:val="20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rFonts w:ascii="Microsoft Sans Serif" w:hAnsi="Microsoft Sans Serif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сновной шрифт абзаца1"/>
  </w:style>
  <w:style w:type="paragraph" w:customStyle="1" w:styleId="Style31">
    <w:name w:val="Style31"/>
    <w:basedOn w:val="a"/>
    <w:link w:val="Style310"/>
    <w:pPr>
      <w:widowControl w:val="0"/>
      <w:spacing w:line="274" w:lineRule="exact"/>
    </w:pPr>
    <w:rPr>
      <w:rFonts w:ascii="Times New Roman" w:hAnsi="Times New Roman"/>
    </w:rPr>
  </w:style>
  <w:style w:type="character" w:customStyle="1" w:styleId="Style310">
    <w:name w:val="Style31"/>
    <w:basedOn w:val="1"/>
    <w:link w:val="Style31"/>
    <w:rPr>
      <w:rFonts w:ascii="Times New Roman" w:hAnsi="Times New Roman"/>
      <w:color w:val="000000"/>
      <w:sz w:val="24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f1">
    <w:name w:val="Title"/>
    <w:basedOn w:val="a"/>
    <w:link w:val="aff3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f3">
    <w:name w:val="Заголовок Знак"/>
    <w:basedOn w:val="1"/>
    <w:link w:val="af1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4">
    <w:name w:val="Содержимое таблицы"/>
    <w:basedOn w:val="a"/>
    <w:link w:val="aff5"/>
    <w:pPr>
      <w:widowControl w:val="0"/>
    </w:pPr>
    <w:rPr>
      <w:rFonts w:ascii="Times New Roman" w:hAnsi="Times New Roman"/>
    </w:rPr>
  </w:style>
  <w:style w:type="character" w:customStyle="1" w:styleId="aff5">
    <w:name w:val="Содержимое таблицы"/>
    <w:basedOn w:val="1"/>
    <w:link w:val="aff4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6">
    <w:name w:val="Знак Знак Знак Знак"/>
    <w:basedOn w:val="a"/>
    <w:link w:val="aff7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 Знак Знак Знак"/>
    <w:basedOn w:val="1"/>
    <w:link w:val="aff6"/>
    <w:rPr>
      <w:rFonts w:ascii="Tahoma" w:hAnsi="Tahoma"/>
      <w:color w:val="000000"/>
      <w:sz w:val="20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2025-02-26T12:21:00Z</dcterms:created>
  <dcterms:modified xsi:type="dcterms:W3CDTF">2025-02-26T12:21:00Z</dcterms:modified>
</cp:coreProperties>
</file>